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3F53" w14:textId="77777777" w:rsidR="005B4133" w:rsidRPr="00D13A55" w:rsidRDefault="00B129B5" w:rsidP="00D13A55">
      <w:pPr>
        <w:jc w:val="center"/>
        <w:rPr>
          <w:rFonts w:ascii="Times New Roman" w:hAnsi="Times New Roman" w:cs="Times New Roman"/>
          <w:sz w:val="44"/>
          <w:szCs w:val="44"/>
          <w:lang w:val="en-US"/>
        </w:rPr>
      </w:pPr>
      <w:r>
        <w:rPr>
          <w:rFonts w:ascii="Times New Roman" w:hAnsi="Times New Roman" w:cs="Times New Roman"/>
          <w:sz w:val="44"/>
          <w:szCs w:val="44"/>
          <w:lang w:val="en-US"/>
        </w:rPr>
        <w:t>Childhood Blindness</w:t>
      </w:r>
    </w:p>
    <w:p w14:paraId="5F5808A6" w14:textId="77777777" w:rsidR="00912BC6" w:rsidRPr="00190A8C" w:rsidRDefault="005B4133" w:rsidP="00190A8C">
      <w:pPr>
        <w:jc w:val="both"/>
        <w:rPr>
          <w:rFonts w:ascii="Times New Roman" w:hAnsi="Times New Roman" w:cs="Times New Roman"/>
          <w:color w:val="000000" w:themeColor="text1"/>
          <w:sz w:val="28"/>
          <w:szCs w:val="28"/>
          <w:shd w:val="clear" w:color="auto" w:fill="FFFFFF"/>
        </w:rPr>
      </w:pPr>
      <w:r w:rsidRPr="00190A8C">
        <w:rPr>
          <w:rFonts w:ascii="Times New Roman" w:hAnsi="Times New Roman" w:cs="Times New Roman"/>
          <w:sz w:val="28"/>
          <w:szCs w:val="28"/>
          <w:lang w:val="en-US"/>
        </w:rPr>
        <w:t xml:space="preserve">To those with blindness, blindness is a significant issue and a painful condition, which those with eyes cannot experience. </w:t>
      </w:r>
      <w:r w:rsidR="00601E7D" w:rsidRPr="00190A8C">
        <w:rPr>
          <w:rFonts w:ascii="Times New Roman" w:hAnsi="Times New Roman" w:cs="Times New Roman"/>
          <w:color w:val="000000" w:themeColor="text1"/>
          <w:sz w:val="28"/>
          <w:szCs w:val="28"/>
          <w:shd w:val="clear" w:color="auto" w:fill="FFFFFF"/>
        </w:rPr>
        <w:t>In this</w:t>
      </w:r>
      <w:r w:rsidR="00D13A55" w:rsidRPr="00190A8C">
        <w:rPr>
          <w:rFonts w:ascii="Times New Roman" w:hAnsi="Times New Roman" w:cs="Times New Roman"/>
          <w:color w:val="000000" w:themeColor="text1"/>
          <w:sz w:val="28"/>
          <w:szCs w:val="28"/>
          <w:shd w:val="clear" w:color="auto" w:fill="FFFFFF"/>
        </w:rPr>
        <w:t xml:space="preserve"> context, it is important to remember that blindness can affect children.</w:t>
      </w:r>
    </w:p>
    <w:p w14:paraId="4F50BCAB" w14:textId="6244C332" w:rsidR="00912BC6" w:rsidRPr="00190A8C" w:rsidRDefault="005B4133" w:rsidP="00190A8C">
      <w:pPr>
        <w:jc w:val="both"/>
        <w:rPr>
          <w:rFonts w:ascii="Times New Roman" w:hAnsi="Times New Roman" w:cs="Times New Roman"/>
          <w:color w:val="000000" w:themeColor="text1"/>
          <w:sz w:val="28"/>
          <w:szCs w:val="28"/>
          <w:shd w:val="clear" w:color="auto" w:fill="FFFFFF"/>
        </w:rPr>
      </w:pPr>
      <w:r w:rsidRPr="00190A8C">
        <w:rPr>
          <w:rFonts w:ascii="Times New Roman" w:hAnsi="Times New Roman" w:cs="Times New Roman"/>
          <w:color w:val="000000" w:themeColor="text1"/>
          <w:sz w:val="28"/>
          <w:szCs w:val="28"/>
          <w:shd w:val="clear" w:color="auto" w:fill="FFFFFF"/>
        </w:rPr>
        <w:t>Childhood blindness is an important contribution to the national prevalence of the disability of </w:t>
      </w:r>
      <w:hyperlink r:id="rId6" w:tooltip="Blindness" w:history="1">
        <w:r w:rsidRPr="00190A8C">
          <w:rPr>
            <w:rStyle w:val="Hyperlink"/>
            <w:rFonts w:ascii="Times New Roman" w:hAnsi="Times New Roman" w:cs="Times New Roman"/>
            <w:color w:val="000000" w:themeColor="text1"/>
            <w:sz w:val="28"/>
            <w:szCs w:val="28"/>
            <w:u w:val="none"/>
            <w:shd w:val="clear" w:color="auto" w:fill="FFFFFF"/>
          </w:rPr>
          <w:t>blindness</w:t>
        </w:r>
      </w:hyperlink>
      <w:r w:rsidRPr="00190A8C">
        <w:rPr>
          <w:rFonts w:ascii="Times New Roman" w:hAnsi="Times New Roman" w:cs="Times New Roman"/>
          <w:color w:val="000000" w:themeColor="text1"/>
          <w:sz w:val="28"/>
          <w:szCs w:val="28"/>
          <w:shd w:val="clear" w:color="auto" w:fill="FFFFFF"/>
        </w:rPr>
        <w:t>. </w:t>
      </w:r>
    </w:p>
    <w:p w14:paraId="6762C954" w14:textId="77777777" w:rsidR="005B4133" w:rsidRPr="00190A8C" w:rsidRDefault="005B4133" w:rsidP="00190A8C">
      <w:pPr>
        <w:jc w:val="both"/>
        <w:rPr>
          <w:rFonts w:ascii="Times New Roman" w:hAnsi="Times New Roman" w:cs="Times New Roman"/>
          <w:sz w:val="28"/>
          <w:szCs w:val="28"/>
          <w:lang w:val="en-US"/>
        </w:rPr>
      </w:pPr>
      <w:r w:rsidRPr="00190A8C">
        <w:rPr>
          <w:rFonts w:ascii="Times New Roman" w:hAnsi="Times New Roman" w:cs="Times New Roman"/>
          <w:color w:val="000000" w:themeColor="text1"/>
          <w:sz w:val="28"/>
          <w:szCs w:val="28"/>
          <w:shd w:val="clear" w:color="auto" w:fill="FFFFFF"/>
        </w:rPr>
        <w:t>Blindness in children generally means that the child cannot see an object 10 feet (about 3 meters) away, that another child could see if it was 200 feet (about 60 meters) away</w:t>
      </w:r>
      <w:r w:rsidR="00E26CF0" w:rsidRPr="00190A8C">
        <w:rPr>
          <w:rFonts w:ascii="Times New Roman" w:hAnsi="Times New Roman" w:cs="Times New Roman"/>
          <w:color w:val="000000" w:themeColor="text1"/>
          <w:sz w:val="28"/>
          <w:szCs w:val="28"/>
          <w:shd w:val="clear" w:color="auto" w:fill="FFFFFF"/>
        </w:rPr>
        <w:t>.</w:t>
      </w:r>
    </w:p>
    <w:p w14:paraId="53D29A38" w14:textId="77777777" w:rsidR="00912BC6" w:rsidRPr="00190A8C" w:rsidRDefault="005B4133" w:rsidP="00190A8C">
      <w:pPr>
        <w:jc w:val="both"/>
        <w:rPr>
          <w:rFonts w:ascii="Times New Roman" w:hAnsi="Times New Roman" w:cs="Times New Roman"/>
          <w:sz w:val="28"/>
          <w:szCs w:val="28"/>
          <w:lang w:val="en-US"/>
        </w:rPr>
      </w:pPr>
      <w:r w:rsidRPr="00190A8C">
        <w:rPr>
          <w:rFonts w:ascii="Times New Roman" w:hAnsi="Times New Roman" w:cs="Times New Roman"/>
          <w:sz w:val="28"/>
          <w:szCs w:val="28"/>
          <w:lang w:val="en-US"/>
        </w:rPr>
        <w:t xml:space="preserve">Children who are blind experience a lifetime of blindness which robs them of their opportunities.  </w:t>
      </w:r>
    </w:p>
    <w:p w14:paraId="5173361A" w14:textId="77777777" w:rsidR="00912BC6" w:rsidRPr="00190A8C" w:rsidRDefault="00B97178" w:rsidP="00190A8C">
      <w:pPr>
        <w:jc w:val="both"/>
        <w:rPr>
          <w:rFonts w:ascii="Times New Roman" w:hAnsi="Times New Roman" w:cs="Times New Roman"/>
          <w:sz w:val="28"/>
          <w:szCs w:val="28"/>
        </w:rPr>
      </w:pPr>
      <w:r w:rsidRPr="00190A8C">
        <w:rPr>
          <w:rFonts w:ascii="Times New Roman" w:hAnsi="Times New Roman" w:cs="Times New Roman"/>
          <w:color w:val="202122"/>
          <w:sz w:val="28"/>
          <w:szCs w:val="28"/>
          <w:shd w:val="clear" w:color="auto" w:fill="FFFFFF"/>
        </w:rPr>
        <w:t xml:space="preserve">Globally, the number children with blindness </w:t>
      </w:r>
      <w:r w:rsidR="00E26CF0" w:rsidRPr="00190A8C">
        <w:rPr>
          <w:rFonts w:ascii="Times New Roman" w:hAnsi="Times New Roman" w:cs="Times New Roman"/>
          <w:color w:val="202122"/>
          <w:sz w:val="28"/>
          <w:szCs w:val="28"/>
          <w:shd w:val="clear" w:color="auto" w:fill="FFFFFF"/>
        </w:rPr>
        <w:t>are</w:t>
      </w:r>
      <w:r w:rsidRPr="00190A8C">
        <w:rPr>
          <w:rFonts w:ascii="Times New Roman" w:hAnsi="Times New Roman" w:cs="Times New Roman"/>
          <w:color w:val="202122"/>
          <w:sz w:val="28"/>
          <w:szCs w:val="28"/>
          <w:shd w:val="clear" w:color="auto" w:fill="FFFFFF"/>
        </w:rPr>
        <w:t xml:space="preserve"> approximately 1.4 million, representing 4% of the global blind population, and an additional 17.5 million are at risk of developing poor vision.</w:t>
      </w:r>
      <w:r w:rsidR="00A6526E" w:rsidRPr="00190A8C">
        <w:rPr>
          <w:rFonts w:ascii="Times New Roman" w:hAnsi="Times New Roman" w:cs="Times New Roman"/>
          <w:sz w:val="28"/>
          <w:szCs w:val="28"/>
        </w:rPr>
        <w:t xml:space="preserve"> </w:t>
      </w:r>
    </w:p>
    <w:p w14:paraId="4BEF6287" w14:textId="03014B7B" w:rsidR="00B129B5" w:rsidRPr="00190A8C" w:rsidRDefault="00B97178" w:rsidP="00190A8C">
      <w:pPr>
        <w:jc w:val="both"/>
        <w:rPr>
          <w:rFonts w:ascii="Times New Roman" w:hAnsi="Times New Roman" w:cs="Times New Roman"/>
          <w:sz w:val="28"/>
          <w:szCs w:val="28"/>
          <w:lang w:val="en-US"/>
        </w:rPr>
      </w:pPr>
      <w:r w:rsidRPr="00190A8C">
        <w:rPr>
          <w:rFonts w:ascii="Times New Roman" w:hAnsi="Times New Roman" w:cs="Times New Roman"/>
          <w:color w:val="202122"/>
          <w:sz w:val="28"/>
          <w:szCs w:val="28"/>
          <w:shd w:val="clear" w:color="auto" w:fill="FFFFFF"/>
        </w:rPr>
        <w:t>Although this number is significantly lower than the number of blind adults, the estimated economic and social burden of blindness for children is much greater due to the increase in blind years.</w:t>
      </w:r>
    </w:p>
    <w:p w14:paraId="39A3C224" w14:textId="77777777" w:rsidR="00912BC6" w:rsidRPr="00190A8C" w:rsidRDefault="00CC41A2" w:rsidP="00190A8C">
      <w:pPr>
        <w:jc w:val="both"/>
        <w:rPr>
          <w:rFonts w:ascii="Times New Roman" w:hAnsi="Times New Roman" w:cs="Times New Roman"/>
          <w:sz w:val="28"/>
          <w:szCs w:val="28"/>
        </w:rPr>
      </w:pPr>
      <w:r w:rsidRPr="00190A8C">
        <w:rPr>
          <w:rFonts w:ascii="Times New Roman" w:eastAsia="PalatinoLinotype-Roman" w:hAnsi="Times New Roman" w:cs="Times New Roman"/>
          <w:sz w:val="28"/>
          <w:szCs w:val="28"/>
          <w:lang w:bidi="hi-IN"/>
        </w:rPr>
        <w:t>The current prevalence of blindness in children of India is known to be around 0.8/1000.</w:t>
      </w:r>
      <w:r w:rsidR="00181911" w:rsidRPr="00190A8C">
        <w:rPr>
          <w:rFonts w:ascii="Times New Roman" w:hAnsi="Times New Roman" w:cs="Times New Roman"/>
          <w:sz w:val="28"/>
          <w:szCs w:val="28"/>
        </w:rPr>
        <w:t xml:space="preserve"> </w:t>
      </w:r>
    </w:p>
    <w:p w14:paraId="5A5BA489" w14:textId="77777777" w:rsidR="00912BC6" w:rsidRPr="00190A8C" w:rsidRDefault="00181911" w:rsidP="00190A8C">
      <w:pPr>
        <w:jc w:val="both"/>
        <w:rPr>
          <w:rFonts w:ascii="Times New Roman" w:hAnsi="Times New Roman" w:cs="Times New Roman"/>
          <w:sz w:val="28"/>
          <w:szCs w:val="28"/>
        </w:rPr>
      </w:pPr>
      <w:r w:rsidRPr="00190A8C">
        <w:rPr>
          <w:rFonts w:ascii="Times New Roman" w:hAnsi="Times New Roman" w:cs="Times New Roman"/>
          <w:sz w:val="28"/>
          <w:szCs w:val="28"/>
        </w:rPr>
        <w:t xml:space="preserve">There are various difficulties associated with tackling CHB in India like diverse cultural practices and beliefs due to socioeconomic barriers. </w:t>
      </w:r>
    </w:p>
    <w:p w14:paraId="08C40439" w14:textId="77777777" w:rsidR="00181911" w:rsidRPr="00190A8C" w:rsidRDefault="00181911" w:rsidP="00190A8C">
      <w:pPr>
        <w:jc w:val="both"/>
        <w:rPr>
          <w:rFonts w:ascii="Times New Roman" w:hAnsi="Times New Roman" w:cs="Times New Roman"/>
          <w:sz w:val="28"/>
          <w:szCs w:val="28"/>
        </w:rPr>
      </w:pPr>
      <w:r w:rsidRPr="00190A8C">
        <w:rPr>
          <w:rFonts w:ascii="Times New Roman" w:hAnsi="Times New Roman" w:cs="Times New Roman"/>
          <w:sz w:val="28"/>
          <w:szCs w:val="28"/>
        </w:rPr>
        <w:t>Besides this, the major challenges faced are due to inequitable distribution of healthcare services, with most of the advanced eye care centres being located in the urban areas, and remote rural villages getting ignored.</w:t>
      </w:r>
    </w:p>
    <w:p w14:paraId="62E2BA20" w14:textId="77777777" w:rsidR="00912BC6" w:rsidRPr="00190A8C" w:rsidRDefault="005B4133" w:rsidP="00190A8C">
      <w:pPr>
        <w:autoSpaceDE w:val="0"/>
        <w:autoSpaceDN w:val="0"/>
        <w:adjustRightInd w:val="0"/>
        <w:spacing w:after="0" w:line="240" w:lineRule="auto"/>
        <w:jc w:val="both"/>
        <w:rPr>
          <w:rFonts w:ascii="Times New Roman" w:hAnsi="Times New Roman" w:cs="Times New Roman"/>
          <w:color w:val="202122"/>
          <w:sz w:val="28"/>
          <w:szCs w:val="28"/>
          <w:shd w:val="clear" w:color="auto" w:fill="FFFFFF"/>
        </w:rPr>
      </w:pPr>
      <w:r w:rsidRPr="00190A8C">
        <w:rPr>
          <w:rFonts w:ascii="Times New Roman" w:hAnsi="Times New Roman" w:cs="Times New Roman"/>
          <w:color w:val="202122"/>
          <w:sz w:val="28"/>
          <w:szCs w:val="28"/>
          <w:shd w:val="clear" w:color="auto" w:fill="FFFFFF"/>
        </w:rPr>
        <w:t>C</w:t>
      </w:r>
      <w:r w:rsidR="008840FF" w:rsidRPr="00190A8C">
        <w:rPr>
          <w:rFonts w:ascii="Times New Roman" w:hAnsi="Times New Roman" w:cs="Times New Roman"/>
          <w:color w:val="202122"/>
          <w:sz w:val="28"/>
          <w:szCs w:val="28"/>
          <w:shd w:val="clear" w:color="auto" w:fill="FFFFFF"/>
        </w:rPr>
        <w:t xml:space="preserve">ontrolling childhood blindness is </w:t>
      </w:r>
      <w:r w:rsidRPr="00190A8C">
        <w:rPr>
          <w:rFonts w:ascii="Times New Roman" w:hAnsi="Times New Roman" w:cs="Times New Roman"/>
          <w:color w:val="202122"/>
          <w:sz w:val="28"/>
          <w:szCs w:val="28"/>
          <w:shd w:val="clear" w:color="auto" w:fill="FFFFFF"/>
        </w:rPr>
        <w:t>considered high</w:t>
      </w:r>
      <w:r w:rsidR="008840FF" w:rsidRPr="00190A8C">
        <w:rPr>
          <w:rFonts w:ascii="Times New Roman" w:hAnsi="Times New Roman" w:cs="Times New Roman"/>
          <w:color w:val="202122"/>
          <w:sz w:val="28"/>
          <w:szCs w:val="28"/>
          <w:shd w:val="clear" w:color="auto" w:fill="FFFFFF"/>
        </w:rPr>
        <w:t xml:space="preserve"> </w:t>
      </w:r>
      <w:r w:rsidRPr="00190A8C">
        <w:rPr>
          <w:rFonts w:ascii="Times New Roman" w:hAnsi="Times New Roman" w:cs="Times New Roman"/>
          <w:color w:val="202122"/>
          <w:sz w:val="28"/>
          <w:szCs w:val="28"/>
          <w:shd w:val="clear" w:color="auto" w:fill="FFFFFF"/>
        </w:rPr>
        <w:t>priority.</w:t>
      </w:r>
    </w:p>
    <w:p w14:paraId="2F0B390A" w14:textId="63B959E4" w:rsidR="005B4133" w:rsidRPr="00190A8C" w:rsidRDefault="00E26CF0" w:rsidP="00190A8C">
      <w:pPr>
        <w:autoSpaceDE w:val="0"/>
        <w:autoSpaceDN w:val="0"/>
        <w:adjustRightInd w:val="0"/>
        <w:spacing w:after="0" w:line="240" w:lineRule="auto"/>
        <w:jc w:val="both"/>
        <w:rPr>
          <w:rFonts w:ascii="Times New Roman" w:hAnsi="Times New Roman" w:cs="Times New Roman"/>
          <w:color w:val="202122"/>
          <w:sz w:val="28"/>
          <w:szCs w:val="28"/>
          <w:shd w:val="clear" w:color="auto" w:fill="FFFFFF"/>
        </w:rPr>
      </w:pPr>
      <w:r w:rsidRPr="00190A8C">
        <w:rPr>
          <w:rFonts w:ascii="Times New Roman" w:hAnsi="Times New Roman" w:cs="Times New Roman"/>
          <w:color w:val="202122"/>
          <w:sz w:val="28"/>
          <w:szCs w:val="28"/>
          <w:shd w:val="clear" w:color="auto" w:fill="FFFFFF"/>
        </w:rPr>
        <w:t>Because,</w:t>
      </w:r>
      <w:r w:rsidR="005B4133" w:rsidRPr="00190A8C">
        <w:rPr>
          <w:rFonts w:ascii="Times New Roman" w:hAnsi="Times New Roman" w:cs="Times New Roman"/>
          <w:color w:val="202122"/>
          <w:sz w:val="28"/>
          <w:szCs w:val="28"/>
          <w:shd w:val="clear" w:color="auto" w:fill="FFFFFF"/>
        </w:rPr>
        <w:t xml:space="preserve"> </w:t>
      </w:r>
      <w:r w:rsidR="005B4133" w:rsidRPr="00190A8C">
        <w:rPr>
          <w:rFonts w:ascii="Times New Roman" w:hAnsi="Times New Roman" w:cs="Times New Roman"/>
          <w:sz w:val="28"/>
          <w:szCs w:val="28"/>
          <w:lang w:bidi="hi-IN"/>
        </w:rPr>
        <w:t>f</w:t>
      </w:r>
      <w:r w:rsidR="008840FF" w:rsidRPr="00190A8C">
        <w:rPr>
          <w:rFonts w:ascii="Times New Roman" w:hAnsi="Times New Roman" w:cs="Times New Roman"/>
          <w:sz w:val="28"/>
          <w:szCs w:val="28"/>
          <w:lang w:bidi="hi-IN"/>
        </w:rPr>
        <w:t>irstly, children who are born blind or who become blind and survive have a lifetime of blindness ahead of them, with all the associated emotional, social and economic costs to the child, the family, and society.</w:t>
      </w:r>
    </w:p>
    <w:p w14:paraId="5C97FF2F" w14:textId="77777777" w:rsidR="00912BC6" w:rsidRPr="00190A8C" w:rsidRDefault="008840FF" w:rsidP="00190A8C">
      <w:pPr>
        <w:autoSpaceDE w:val="0"/>
        <w:autoSpaceDN w:val="0"/>
        <w:adjustRightInd w:val="0"/>
        <w:spacing w:after="0" w:line="240" w:lineRule="auto"/>
        <w:jc w:val="both"/>
        <w:rPr>
          <w:rFonts w:ascii="Times New Roman" w:hAnsi="Times New Roman" w:cs="Times New Roman"/>
          <w:sz w:val="28"/>
          <w:szCs w:val="28"/>
          <w:lang w:bidi="hi-IN"/>
        </w:rPr>
      </w:pPr>
      <w:r w:rsidRPr="00190A8C">
        <w:rPr>
          <w:rFonts w:ascii="Times New Roman" w:hAnsi="Times New Roman" w:cs="Times New Roman"/>
          <w:sz w:val="28"/>
          <w:szCs w:val="28"/>
          <w:lang w:bidi="hi-IN"/>
        </w:rPr>
        <w:t xml:space="preserve">Indeed, the number of ‘‘blind years’’ due to all causes of blindness in children is almost equal to the number of ‘‘blind years’’ due to cataract in adults. </w:t>
      </w:r>
    </w:p>
    <w:p w14:paraId="4E25A403" w14:textId="77777777" w:rsidR="00912BC6" w:rsidRPr="00190A8C" w:rsidRDefault="00912BC6" w:rsidP="00190A8C">
      <w:pPr>
        <w:autoSpaceDE w:val="0"/>
        <w:autoSpaceDN w:val="0"/>
        <w:adjustRightInd w:val="0"/>
        <w:spacing w:after="0" w:line="240" w:lineRule="auto"/>
        <w:jc w:val="both"/>
        <w:rPr>
          <w:rFonts w:ascii="Times New Roman" w:hAnsi="Times New Roman" w:cs="Times New Roman"/>
          <w:sz w:val="28"/>
          <w:szCs w:val="28"/>
          <w:lang w:bidi="hi-IN"/>
        </w:rPr>
      </w:pPr>
    </w:p>
    <w:p w14:paraId="1511DD2F" w14:textId="77777777" w:rsidR="00912BC6" w:rsidRPr="00190A8C" w:rsidRDefault="008840FF" w:rsidP="00190A8C">
      <w:pPr>
        <w:autoSpaceDE w:val="0"/>
        <w:autoSpaceDN w:val="0"/>
        <w:adjustRightInd w:val="0"/>
        <w:spacing w:after="0" w:line="240" w:lineRule="auto"/>
        <w:jc w:val="both"/>
        <w:rPr>
          <w:rFonts w:ascii="Times New Roman" w:hAnsi="Times New Roman" w:cs="Times New Roman"/>
          <w:sz w:val="28"/>
          <w:szCs w:val="28"/>
          <w:lang w:bidi="hi-IN"/>
        </w:rPr>
      </w:pPr>
      <w:r w:rsidRPr="00190A8C">
        <w:rPr>
          <w:rFonts w:ascii="Times New Roman" w:hAnsi="Times New Roman" w:cs="Times New Roman"/>
          <w:sz w:val="28"/>
          <w:szCs w:val="28"/>
          <w:lang w:bidi="hi-IN"/>
        </w:rPr>
        <w:lastRenderedPageBreak/>
        <w:t xml:space="preserve">Secondly, many of the causes of blindness in children are either preventable or treatable. </w:t>
      </w:r>
    </w:p>
    <w:p w14:paraId="695F2299" w14:textId="77777777" w:rsidR="00912BC6" w:rsidRPr="00190A8C" w:rsidRDefault="00912BC6" w:rsidP="00190A8C">
      <w:pPr>
        <w:autoSpaceDE w:val="0"/>
        <w:autoSpaceDN w:val="0"/>
        <w:adjustRightInd w:val="0"/>
        <w:spacing w:after="0" w:line="240" w:lineRule="auto"/>
        <w:jc w:val="both"/>
        <w:rPr>
          <w:rFonts w:ascii="Times New Roman" w:hAnsi="Times New Roman" w:cs="Times New Roman"/>
          <w:sz w:val="28"/>
          <w:szCs w:val="28"/>
          <w:lang w:bidi="hi-IN"/>
        </w:rPr>
      </w:pPr>
    </w:p>
    <w:p w14:paraId="01BF2F36" w14:textId="77777777" w:rsidR="00E26CF0" w:rsidRPr="00190A8C" w:rsidRDefault="008840FF" w:rsidP="00190A8C">
      <w:pPr>
        <w:autoSpaceDE w:val="0"/>
        <w:autoSpaceDN w:val="0"/>
        <w:adjustRightInd w:val="0"/>
        <w:spacing w:after="0" w:line="240" w:lineRule="auto"/>
        <w:jc w:val="both"/>
        <w:rPr>
          <w:rFonts w:ascii="Times New Roman" w:hAnsi="Times New Roman" w:cs="Times New Roman"/>
          <w:sz w:val="28"/>
          <w:szCs w:val="28"/>
          <w:lang w:bidi="hi-IN"/>
        </w:rPr>
      </w:pPr>
      <w:r w:rsidRPr="00190A8C">
        <w:rPr>
          <w:rFonts w:ascii="Times New Roman" w:hAnsi="Times New Roman" w:cs="Times New Roman"/>
          <w:sz w:val="28"/>
          <w:szCs w:val="28"/>
          <w:lang w:bidi="hi-IN"/>
        </w:rPr>
        <w:t>Thirdly, many of the conditions associated with blindness in children are also causes of child mortality (</w:t>
      </w:r>
      <w:r w:rsidR="00E26CF0" w:rsidRPr="00190A8C">
        <w:rPr>
          <w:rFonts w:ascii="Times New Roman" w:hAnsi="Times New Roman" w:cs="Times New Roman"/>
          <w:sz w:val="28"/>
          <w:szCs w:val="28"/>
          <w:lang w:bidi="hi-IN"/>
        </w:rPr>
        <w:t>e.g.,</w:t>
      </w:r>
      <w:r w:rsidRPr="00190A8C">
        <w:rPr>
          <w:rFonts w:ascii="Times New Roman" w:hAnsi="Times New Roman" w:cs="Times New Roman"/>
          <w:sz w:val="28"/>
          <w:szCs w:val="28"/>
          <w:lang w:bidi="hi-IN"/>
        </w:rPr>
        <w:t xml:space="preserve"> premature </w:t>
      </w:r>
      <w:r w:rsidR="00E26CF0" w:rsidRPr="00190A8C">
        <w:rPr>
          <w:rFonts w:ascii="Times New Roman" w:hAnsi="Times New Roman" w:cs="Times New Roman"/>
          <w:sz w:val="28"/>
          <w:szCs w:val="28"/>
          <w:lang w:bidi="hi-IN"/>
        </w:rPr>
        <w:t>birth, measles</w:t>
      </w:r>
      <w:r w:rsidRPr="00190A8C">
        <w:rPr>
          <w:rFonts w:ascii="Times New Roman" w:hAnsi="Times New Roman" w:cs="Times New Roman"/>
          <w:sz w:val="28"/>
          <w:szCs w:val="28"/>
          <w:lang w:bidi="hi-IN"/>
        </w:rPr>
        <w:t>, congenital rubella syndrome, vitamin A deficiency, and meningitis)</w:t>
      </w:r>
      <w:r w:rsidR="00912BC6" w:rsidRPr="00190A8C">
        <w:rPr>
          <w:rFonts w:ascii="Times New Roman" w:hAnsi="Times New Roman" w:cs="Times New Roman"/>
          <w:sz w:val="28"/>
          <w:szCs w:val="28"/>
          <w:lang w:bidi="hi-IN"/>
        </w:rPr>
        <w:t>.</w:t>
      </w:r>
      <w:r w:rsidRPr="00190A8C">
        <w:rPr>
          <w:rFonts w:ascii="Times New Roman" w:hAnsi="Times New Roman" w:cs="Times New Roman"/>
          <w:sz w:val="28"/>
          <w:szCs w:val="28"/>
          <w:lang w:bidi="hi-IN"/>
        </w:rPr>
        <w:t xml:space="preserve"> Control of blindness in children is, therefore, closely linked to child survival. Reducing visual loss in children poses particular challenges which are different from the challenges of controlling adult blindness. </w:t>
      </w:r>
    </w:p>
    <w:p w14:paraId="1E82E61D" w14:textId="77777777" w:rsidR="00912BC6" w:rsidRPr="00190A8C" w:rsidRDefault="00912BC6" w:rsidP="00190A8C">
      <w:pPr>
        <w:autoSpaceDE w:val="0"/>
        <w:autoSpaceDN w:val="0"/>
        <w:adjustRightInd w:val="0"/>
        <w:spacing w:after="0" w:line="240" w:lineRule="auto"/>
        <w:jc w:val="both"/>
        <w:rPr>
          <w:rFonts w:ascii="Times New Roman" w:hAnsi="Times New Roman" w:cs="Times New Roman"/>
          <w:sz w:val="28"/>
          <w:szCs w:val="28"/>
          <w:lang w:bidi="hi-IN"/>
        </w:rPr>
      </w:pPr>
    </w:p>
    <w:p w14:paraId="1EC2A28F" w14:textId="77777777" w:rsidR="00E26CF0" w:rsidRPr="00190A8C" w:rsidRDefault="008840FF" w:rsidP="00190A8C">
      <w:pPr>
        <w:autoSpaceDE w:val="0"/>
        <w:autoSpaceDN w:val="0"/>
        <w:adjustRightInd w:val="0"/>
        <w:spacing w:after="0" w:line="240" w:lineRule="auto"/>
        <w:jc w:val="both"/>
        <w:rPr>
          <w:rFonts w:ascii="Times New Roman" w:hAnsi="Times New Roman" w:cs="Times New Roman"/>
          <w:sz w:val="28"/>
          <w:szCs w:val="28"/>
          <w:lang w:bidi="hi-IN"/>
        </w:rPr>
      </w:pPr>
      <w:r w:rsidRPr="00190A8C">
        <w:rPr>
          <w:rFonts w:ascii="Times New Roman" w:hAnsi="Times New Roman" w:cs="Times New Roman"/>
          <w:sz w:val="28"/>
          <w:szCs w:val="28"/>
          <w:lang w:bidi="hi-IN"/>
        </w:rPr>
        <w:t xml:space="preserve">Children are born with an </w:t>
      </w:r>
      <w:r w:rsidR="00912BC6" w:rsidRPr="00190A8C">
        <w:rPr>
          <w:rFonts w:ascii="Times New Roman" w:hAnsi="Times New Roman" w:cs="Times New Roman"/>
          <w:sz w:val="28"/>
          <w:szCs w:val="28"/>
          <w:lang w:bidi="hi-IN"/>
        </w:rPr>
        <w:t>im</w:t>
      </w:r>
      <w:r w:rsidR="00D07A29" w:rsidRPr="00190A8C">
        <w:rPr>
          <w:rFonts w:ascii="Times New Roman" w:hAnsi="Times New Roman" w:cs="Times New Roman"/>
          <w:sz w:val="28"/>
          <w:szCs w:val="28"/>
          <w:lang w:bidi="hi-IN"/>
        </w:rPr>
        <w:t>ma</w:t>
      </w:r>
      <w:r w:rsidRPr="00190A8C">
        <w:rPr>
          <w:rFonts w:ascii="Times New Roman" w:hAnsi="Times New Roman" w:cs="Times New Roman"/>
          <w:sz w:val="28"/>
          <w:szCs w:val="28"/>
          <w:lang w:bidi="hi-IN"/>
        </w:rPr>
        <w:t xml:space="preserve">ture visual system and, for normal visual development to occur, they need clear, focused images to be transmitted to the higher visual centres. </w:t>
      </w:r>
    </w:p>
    <w:p w14:paraId="2BE2FF06" w14:textId="77777777" w:rsidR="00E26CF0" w:rsidRPr="00190A8C" w:rsidRDefault="008840FF" w:rsidP="00190A8C">
      <w:pPr>
        <w:autoSpaceDE w:val="0"/>
        <w:autoSpaceDN w:val="0"/>
        <w:adjustRightInd w:val="0"/>
        <w:spacing w:after="0" w:line="240" w:lineRule="auto"/>
        <w:jc w:val="both"/>
        <w:rPr>
          <w:rFonts w:ascii="Times New Roman" w:hAnsi="Times New Roman" w:cs="Times New Roman"/>
          <w:sz w:val="28"/>
          <w:szCs w:val="28"/>
          <w:lang w:bidi="hi-IN"/>
        </w:rPr>
      </w:pPr>
      <w:r w:rsidRPr="00190A8C">
        <w:rPr>
          <w:rFonts w:ascii="Times New Roman" w:hAnsi="Times New Roman" w:cs="Times New Roman"/>
          <w:sz w:val="28"/>
          <w:szCs w:val="28"/>
          <w:lang w:bidi="hi-IN"/>
        </w:rPr>
        <w:t xml:space="preserve">Failure of normal visual maturation (amblyopia) cannot be corrected in adult life, so there is a level of urgency about treating childhood eye disease which does not necessarily apply to adult </w:t>
      </w:r>
      <w:r w:rsidR="00E26CF0" w:rsidRPr="00190A8C">
        <w:rPr>
          <w:rFonts w:ascii="Times New Roman" w:hAnsi="Times New Roman" w:cs="Times New Roman"/>
          <w:sz w:val="28"/>
          <w:szCs w:val="28"/>
          <w:lang w:bidi="hi-IN"/>
        </w:rPr>
        <w:t xml:space="preserve">conditions. </w:t>
      </w:r>
    </w:p>
    <w:p w14:paraId="3E5E5010" w14:textId="77777777" w:rsidR="00D13A55" w:rsidRPr="00190A8C" w:rsidRDefault="00E26CF0" w:rsidP="00190A8C">
      <w:pPr>
        <w:autoSpaceDE w:val="0"/>
        <w:autoSpaceDN w:val="0"/>
        <w:adjustRightInd w:val="0"/>
        <w:spacing w:after="0" w:line="240" w:lineRule="auto"/>
        <w:jc w:val="both"/>
        <w:rPr>
          <w:rFonts w:ascii="Times New Roman" w:hAnsi="Times New Roman" w:cs="Times New Roman"/>
          <w:sz w:val="28"/>
          <w:szCs w:val="28"/>
          <w:lang w:bidi="hi-IN"/>
        </w:rPr>
      </w:pPr>
      <w:r w:rsidRPr="00190A8C">
        <w:rPr>
          <w:rFonts w:ascii="Times New Roman" w:hAnsi="Times New Roman" w:cs="Times New Roman"/>
          <w:sz w:val="28"/>
          <w:szCs w:val="28"/>
          <w:lang w:bidi="hi-IN"/>
        </w:rPr>
        <w:t>The</w:t>
      </w:r>
      <w:r w:rsidR="008840FF" w:rsidRPr="00190A8C">
        <w:rPr>
          <w:rFonts w:ascii="Times New Roman" w:hAnsi="Times New Roman" w:cs="Times New Roman"/>
          <w:sz w:val="28"/>
          <w:szCs w:val="28"/>
          <w:lang w:bidi="hi-IN"/>
        </w:rPr>
        <w:t xml:space="preserve"> assessment of vision and examination of the eyes also pose particular difficulties, which require time and experience on the part of the examiner. </w:t>
      </w:r>
    </w:p>
    <w:p w14:paraId="43324935" w14:textId="77777777" w:rsidR="00D13A55" w:rsidRPr="00190A8C" w:rsidRDefault="00D13A55" w:rsidP="00190A8C">
      <w:pPr>
        <w:autoSpaceDE w:val="0"/>
        <w:autoSpaceDN w:val="0"/>
        <w:adjustRightInd w:val="0"/>
        <w:spacing w:after="0" w:line="240" w:lineRule="auto"/>
        <w:jc w:val="both"/>
        <w:rPr>
          <w:rFonts w:ascii="Times New Roman" w:hAnsi="Times New Roman" w:cs="Times New Roman"/>
          <w:sz w:val="28"/>
          <w:szCs w:val="28"/>
          <w:lang w:bidi="hi-IN"/>
        </w:rPr>
      </w:pPr>
    </w:p>
    <w:p w14:paraId="7B2F5675" w14:textId="77777777" w:rsidR="008840FF" w:rsidRPr="00190A8C" w:rsidRDefault="008840FF" w:rsidP="00190A8C">
      <w:pPr>
        <w:autoSpaceDE w:val="0"/>
        <w:autoSpaceDN w:val="0"/>
        <w:adjustRightInd w:val="0"/>
        <w:spacing w:after="0" w:line="240" w:lineRule="auto"/>
        <w:jc w:val="both"/>
        <w:rPr>
          <w:rFonts w:ascii="Times New Roman" w:hAnsi="Times New Roman" w:cs="Times New Roman"/>
          <w:sz w:val="28"/>
          <w:szCs w:val="28"/>
          <w:lang w:bidi="hi-IN"/>
        </w:rPr>
      </w:pPr>
      <w:r w:rsidRPr="00190A8C">
        <w:rPr>
          <w:rFonts w:ascii="Times New Roman" w:hAnsi="Times New Roman" w:cs="Times New Roman"/>
          <w:sz w:val="28"/>
          <w:szCs w:val="28"/>
          <w:lang w:bidi="hi-IN"/>
        </w:rPr>
        <w:t>Furthermore, children’s eyes cannot be considered as smaller versions of adult eyes, because they respond differently to medical and surgical treatment</w:t>
      </w:r>
      <w:r w:rsidR="00E37C16" w:rsidRPr="00190A8C">
        <w:rPr>
          <w:rFonts w:ascii="Times New Roman" w:hAnsi="Times New Roman" w:cs="Times New Roman"/>
          <w:sz w:val="28"/>
          <w:szCs w:val="28"/>
          <w:lang w:bidi="hi-IN"/>
        </w:rPr>
        <w:t xml:space="preserve">. </w:t>
      </w:r>
    </w:p>
    <w:p w14:paraId="6214CF65" w14:textId="77777777" w:rsidR="00D13A55" w:rsidRPr="00190A8C" w:rsidRDefault="00E26CF0"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r w:rsidRPr="00190A8C">
        <w:rPr>
          <w:rFonts w:ascii="Times New Roman" w:hAnsi="Times New Roman" w:cs="Times New Roman"/>
          <w:sz w:val="28"/>
          <w:szCs w:val="28"/>
          <w:lang w:bidi="hi-IN"/>
        </w:rPr>
        <w:t>Having said that</w:t>
      </w:r>
      <w:r w:rsidRPr="00190A8C">
        <w:rPr>
          <w:rFonts w:ascii="Times New Roman" w:hAnsi="Times New Roman" w:cs="Times New Roman"/>
          <w:b/>
          <w:bCs/>
          <w:sz w:val="28"/>
          <w:szCs w:val="28"/>
          <w:lang w:bidi="hi-IN"/>
        </w:rPr>
        <w:t xml:space="preserve">, </w:t>
      </w:r>
      <w:r w:rsidRPr="00190A8C">
        <w:rPr>
          <w:rFonts w:ascii="Times New Roman" w:eastAsia="Times New Roman" w:hAnsi="Times New Roman" w:cs="Times New Roman"/>
          <w:color w:val="202122"/>
          <w:sz w:val="28"/>
          <w:szCs w:val="28"/>
          <w:lang w:eastAsia="en-IN" w:bidi="hi-IN"/>
        </w:rPr>
        <w:t>t</w:t>
      </w:r>
      <w:r w:rsidR="006F3E62" w:rsidRPr="00190A8C">
        <w:rPr>
          <w:rFonts w:ascii="Times New Roman" w:eastAsia="Times New Roman" w:hAnsi="Times New Roman" w:cs="Times New Roman"/>
          <w:color w:val="202122"/>
          <w:sz w:val="28"/>
          <w:szCs w:val="28"/>
          <w:lang w:eastAsia="en-IN" w:bidi="hi-IN"/>
        </w:rPr>
        <w:t>here are</w:t>
      </w:r>
      <w:r w:rsidR="00F4111F" w:rsidRPr="00190A8C">
        <w:rPr>
          <w:rFonts w:ascii="Times New Roman" w:eastAsia="Times New Roman" w:hAnsi="Times New Roman" w:cs="Times New Roman"/>
          <w:color w:val="202122"/>
          <w:sz w:val="28"/>
          <w:szCs w:val="28"/>
          <w:lang w:eastAsia="en-IN" w:bidi="hi-IN"/>
        </w:rPr>
        <w:t xml:space="preserve"> many causes</w:t>
      </w:r>
      <w:r w:rsidR="006F3E62" w:rsidRPr="00190A8C">
        <w:rPr>
          <w:rFonts w:ascii="Times New Roman" w:eastAsia="Times New Roman" w:hAnsi="Times New Roman" w:cs="Times New Roman"/>
          <w:color w:val="202122"/>
          <w:sz w:val="28"/>
          <w:szCs w:val="28"/>
          <w:lang w:eastAsia="en-IN" w:bidi="hi-IN"/>
        </w:rPr>
        <w:t xml:space="preserve"> of blindness in children. </w:t>
      </w:r>
    </w:p>
    <w:p w14:paraId="5365507F" w14:textId="77777777" w:rsidR="00DB1782" w:rsidRPr="00190A8C" w:rsidRDefault="00DB1782" w:rsidP="00190A8C">
      <w:pPr>
        <w:autoSpaceDE w:val="0"/>
        <w:autoSpaceDN w:val="0"/>
        <w:adjustRightInd w:val="0"/>
        <w:spacing w:after="0" w:line="240" w:lineRule="auto"/>
        <w:jc w:val="both"/>
        <w:rPr>
          <w:rFonts w:ascii="Times New Roman" w:eastAsia="PalatinoLinotype-Roman" w:hAnsi="Times New Roman" w:cs="Times New Roman"/>
          <w:color w:val="000000" w:themeColor="text1"/>
          <w:sz w:val="28"/>
          <w:szCs w:val="28"/>
          <w:lang w:bidi="hi-IN"/>
        </w:rPr>
      </w:pPr>
    </w:p>
    <w:p w14:paraId="70CE0D2C" w14:textId="010612AE" w:rsidR="00D13A55" w:rsidRPr="00190A8C" w:rsidRDefault="00DC3ABF" w:rsidP="00190A8C">
      <w:pPr>
        <w:autoSpaceDE w:val="0"/>
        <w:autoSpaceDN w:val="0"/>
        <w:adjustRightInd w:val="0"/>
        <w:spacing w:after="0" w:line="240" w:lineRule="auto"/>
        <w:jc w:val="both"/>
        <w:rPr>
          <w:rFonts w:ascii="Times New Roman" w:eastAsia="PalatinoLinotype-Roman" w:hAnsi="Times New Roman" w:cs="Times New Roman"/>
          <w:color w:val="000000" w:themeColor="text1"/>
          <w:sz w:val="28"/>
          <w:szCs w:val="28"/>
          <w:lang w:bidi="hi-IN"/>
        </w:rPr>
      </w:pPr>
      <w:r w:rsidRPr="00190A8C">
        <w:rPr>
          <w:rFonts w:ascii="Times New Roman" w:eastAsia="PalatinoLinotype-Roman" w:hAnsi="Times New Roman" w:cs="Times New Roman"/>
          <w:color w:val="000000" w:themeColor="text1"/>
          <w:sz w:val="28"/>
          <w:szCs w:val="28"/>
          <w:lang w:bidi="hi-IN"/>
        </w:rPr>
        <w:t xml:space="preserve">The common causes of childhood blindness includes refractive errors, ROP, Ophthalmia </w:t>
      </w:r>
      <w:proofErr w:type="spellStart"/>
      <w:r w:rsidRPr="00190A8C">
        <w:rPr>
          <w:rFonts w:ascii="Times New Roman" w:eastAsia="PalatinoLinotype-Roman" w:hAnsi="Times New Roman" w:cs="Times New Roman"/>
          <w:color w:val="000000" w:themeColor="text1"/>
          <w:sz w:val="28"/>
          <w:szCs w:val="28"/>
          <w:lang w:bidi="hi-IN"/>
        </w:rPr>
        <w:t>Neonatorium</w:t>
      </w:r>
      <w:proofErr w:type="spellEnd"/>
      <w:r w:rsidRPr="00190A8C">
        <w:rPr>
          <w:rFonts w:ascii="Times New Roman" w:eastAsia="PalatinoLinotype-Roman" w:hAnsi="Times New Roman" w:cs="Times New Roman"/>
          <w:color w:val="000000" w:themeColor="text1"/>
          <w:sz w:val="28"/>
          <w:szCs w:val="28"/>
          <w:lang w:bidi="hi-IN"/>
        </w:rPr>
        <w:t xml:space="preserve"> </w:t>
      </w:r>
      <w:r w:rsidR="00D07A29" w:rsidRPr="00190A8C">
        <w:rPr>
          <w:rFonts w:ascii="Times New Roman" w:eastAsia="PalatinoLinotype-Roman" w:hAnsi="Times New Roman" w:cs="Times New Roman"/>
          <w:color w:val="000000" w:themeColor="text1"/>
          <w:sz w:val="28"/>
          <w:szCs w:val="28"/>
          <w:lang w:bidi="hi-IN"/>
        </w:rPr>
        <w:t xml:space="preserve">, trauma </w:t>
      </w:r>
      <w:r w:rsidRPr="00190A8C">
        <w:rPr>
          <w:rFonts w:ascii="Times New Roman" w:eastAsia="PalatinoLinotype-Roman" w:hAnsi="Times New Roman" w:cs="Times New Roman"/>
          <w:color w:val="000000" w:themeColor="text1"/>
          <w:sz w:val="28"/>
          <w:szCs w:val="28"/>
          <w:lang w:bidi="hi-IN"/>
        </w:rPr>
        <w:t xml:space="preserve">and developmental anomalies like microphthalmos, </w:t>
      </w:r>
      <w:proofErr w:type="spellStart"/>
      <w:r w:rsidRPr="00190A8C">
        <w:rPr>
          <w:rFonts w:ascii="Times New Roman" w:eastAsia="PalatinoLinotype-Roman" w:hAnsi="Times New Roman" w:cs="Times New Roman"/>
          <w:color w:val="000000" w:themeColor="text1"/>
          <w:sz w:val="28"/>
          <w:szCs w:val="28"/>
          <w:lang w:bidi="hi-IN"/>
        </w:rPr>
        <w:t>anophthalmos</w:t>
      </w:r>
      <w:proofErr w:type="spellEnd"/>
      <w:r w:rsidRPr="00190A8C">
        <w:rPr>
          <w:rFonts w:ascii="Times New Roman" w:eastAsia="PalatinoLinotype-Roman" w:hAnsi="Times New Roman" w:cs="Times New Roman"/>
          <w:color w:val="000000" w:themeColor="text1"/>
          <w:sz w:val="28"/>
          <w:szCs w:val="28"/>
          <w:lang w:bidi="hi-IN"/>
        </w:rPr>
        <w:t>, coloboma</w:t>
      </w:r>
      <w:r w:rsidR="00601E7D" w:rsidRPr="00190A8C">
        <w:rPr>
          <w:rFonts w:ascii="Times New Roman" w:eastAsia="PalatinoLinotype-Roman" w:hAnsi="Times New Roman" w:cs="Times New Roman"/>
          <w:color w:val="000000" w:themeColor="text1"/>
          <w:sz w:val="28"/>
          <w:szCs w:val="28"/>
          <w:lang w:bidi="hi-IN"/>
        </w:rPr>
        <w:t xml:space="preserve">. Routine screening by ophthalmologists is therefore essential to identify these conditions. </w:t>
      </w:r>
    </w:p>
    <w:p w14:paraId="2BDC468C" w14:textId="77777777" w:rsidR="00601E7D" w:rsidRPr="00190A8C" w:rsidRDefault="00601E7D" w:rsidP="00190A8C">
      <w:pPr>
        <w:autoSpaceDE w:val="0"/>
        <w:autoSpaceDN w:val="0"/>
        <w:adjustRightInd w:val="0"/>
        <w:spacing w:after="0" w:line="240" w:lineRule="auto"/>
        <w:jc w:val="both"/>
        <w:rPr>
          <w:rFonts w:ascii="Times New Roman" w:eastAsia="PalatinoLinotype-Roman" w:hAnsi="Times New Roman" w:cs="Times New Roman"/>
          <w:color w:val="000000" w:themeColor="text1"/>
          <w:sz w:val="28"/>
          <w:szCs w:val="28"/>
          <w:lang w:bidi="hi-IN"/>
        </w:rPr>
      </w:pPr>
    </w:p>
    <w:p w14:paraId="4BF7E3C0" w14:textId="77777777" w:rsidR="00190A8C" w:rsidRPr="00190A8C" w:rsidRDefault="00601E7D" w:rsidP="00190A8C">
      <w:pPr>
        <w:autoSpaceDE w:val="0"/>
        <w:autoSpaceDN w:val="0"/>
        <w:adjustRightInd w:val="0"/>
        <w:spacing w:after="0" w:line="240" w:lineRule="auto"/>
        <w:jc w:val="both"/>
        <w:rPr>
          <w:rFonts w:ascii="Times New Roman" w:eastAsia="PalatinoLinotype-Roman" w:hAnsi="Times New Roman" w:cs="Times New Roman"/>
          <w:color w:val="000000" w:themeColor="text1"/>
          <w:sz w:val="28"/>
          <w:szCs w:val="28"/>
          <w:lang w:bidi="hi-IN"/>
        </w:rPr>
      </w:pPr>
      <w:r w:rsidRPr="00190A8C">
        <w:rPr>
          <w:rFonts w:ascii="Times New Roman" w:eastAsia="PalatinoLinotype-Roman" w:hAnsi="Times New Roman" w:cs="Times New Roman"/>
          <w:color w:val="000000" w:themeColor="text1"/>
          <w:sz w:val="28"/>
          <w:szCs w:val="28"/>
          <w:lang w:bidi="hi-IN"/>
        </w:rPr>
        <w:t xml:space="preserve">Government of India has taken a lot of measures in decreasing CHB. </w:t>
      </w:r>
    </w:p>
    <w:p w14:paraId="4584DEF5" w14:textId="6DE381CF" w:rsidR="00912BC6" w:rsidRPr="00190A8C" w:rsidRDefault="00E94B29" w:rsidP="00190A8C">
      <w:pPr>
        <w:autoSpaceDE w:val="0"/>
        <w:autoSpaceDN w:val="0"/>
        <w:adjustRightInd w:val="0"/>
        <w:spacing w:after="0" w:line="240" w:lineRule="auto"/>
        <w:jc w:val="both"/>
        <w:rPr>
          <w:rFonts w:ascii="Times New Roman" w:eastAsia="PalatinoLinotype-Roman" w:hAnsi="Times New Roman" w:cs="Times New Roman"/>
          <w:color w:val="000000" w:themeColor="text1"/>
          <w:sz w:val="28"/>
          <w:szCs w:val="28"/>
          <w:lang w:bidi="hi-IN"/>
        </w:rPr>
      </w:pPr>
      <w:r w:rsidRPr="00190A8C">
        <w:rPr>
          <w:rFonts w:ascii="Times New Roman" w:eastAsia="PalatinoLinotype-Roman" w:hAnsi="Times New Roman" w:cs="Times New Roman"/>
          <w:sz w:val="28"/>
          <w:szCs w:val="28"/>
          <w:lang w:bidi="hi-IN"/>
        </w:rPr>
        <w:t>This reflects a positive response to the action taken by the Ministry of Health and Family Welfare by successful implementation of various programs related to</w:t>
      </w:r>
      <w:r w:rsidR="00D13A55" w:rsidRPr="00190A8C">
        <w:rPr>
          <w:rFonts w:ascii="Times New Roman" w:eastAsia="PalatinoLinotype-Roman" w:hAnsi="Times New Roman" w:cs="Times New Roman"/>
          <w:sz w:val="28"/>
          <w:szCs w:val="28"/>
          <w:lang w:bidi="hi-IN"/>
        </w:rPr>
        <w:t xml:space="preserve"> </w:t>
      </w:r>
      <w:r w:rsidRPr="00190A8C">
        <w:rPr>
          <w:rFonts w:ascii="Times New Roman" w:eastAsia="PalatinoLinotype-Roman" w:hAnsi="Times New Roman" w:cs="Times New Roman"/>
          <w:sz w:val="28"/>
          <w:szCs w:val="28"/>
          <w:lang w:bidi="hi-IN"/>
        </w:rPr>
        <w:t xml:space="preserve">health care, immunization, and vitamin A supplementation which have made a positive impact by decreasing the burden of CHB. </w:t>
      </w:r>
    </w:p>
    <w:p w14:paraId="156A3EA3" w14:textId="77777777" w:rsidR="00912BC6" w:rsidRPr="00190A8C" w:rsidRDefault="00E94B29"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r w:rsidRPr="00190A8C">
        <w:rPr>
          <w:rFonts w:ascii="Times New Roman" w:eastAsia="PalatinoLinotype-Roman" w:hAnsi="Times New Roman" w:cs="Times New Roman"/>
          <w:sz w:val="28"/>
          <w:szCs w:val="28"/>
          <w:lang w:bidi="hi-IN"/>
        </w:rPr>
        <w:t>This trend is supported by the evidence that there</w:t>
      </w:r>
      <w:r w:rsidR="00D13A55" w:rsidRPr="00190A8C">
        <w:rPr>
          <w:rFonts w:ascii="Times New Roman" w:eastAsia="PalatinoLinotype-Roman" w:hAnsi="Times New Roman" w:cs="Times New Roman"/>
          <w:sz w:val="28"/>
          <w:szCs w:val="28"/>
          <w:lang w:bidi="hi-IN"/>
        </w:rPr>
        <w:t xml:space="preserve"> </w:t>
      </w:r>
      <w:r w:rsidRPr="00190A8C">
        <w:rPr>
          <w:rFonts w:ascii="Times New Roman" w:eastAsia="PalatinoLinotype-Roman" w:hAnsi="Times New Roman" w:cs="Times New Roman"/>
          <w:sz w:val="28"/>
          <w:szCs w:val="28"/>
          <w:lang w:bidi="hi-IN"/>
        </w:rPr>
        <w:t>has been a significant reduction in vitamin A deficiency in India over the past two decades as indicated</w:t>
      </w:r>
      <w:r w:rsidR="00601E7D" w:rsidRPr="00190A8C">
        <w:rPr>
          <w:rFonts w:ascii="Times New Roman" w:eastAsia="PalatinoLinotype-Roman" w:hAnsi="Times New Roman" w:cs="Times New Roman"/>
          <w:sz w:val="28"/>
          <w:szCs w:val="28"/>
          <w:lang w:bidi="hi-IN"/>
        </w:rPr>
        <w:t xml:space="preserve"> by reduction in prevalence of  B</w:t>
      </w:r>
      <w:r w:rsidRPr="00190A8C">
        <w:rPr>
          <w:rFonts w:ascii="Times New Roman" w:eastAsia="PalatinoLinotype-Roman" w:hAnsi="Times New Roman" w:cs="Times New Roman"/>
          <w:sz w:val="28"/>
          <w:szCs w:val="28"/>
          <w:lang w:bidi="hi-IN"/>
        </w:rPr>
        <w:t>itot</w:t>
      </w:r>
      <w:r w:rsidR="00601E7D" w:rsidRPr="00190A8C">
        <w:rPr>
          <w:rFonts w:ascii="Times New Roman" w:eastAsia="PalatinoLinotype-Roman" w:hAnsi="Times New Roman" w:cs="Times New Roman"/>
          <w:sz w:val="28"/>
          <w:szCs w:val="28"/>
          <w:lang w:bidi="hi-IN"/>
        </w:rPr>
        <w:t>’</w:t>
      </w:r>
      <w:r w:rsidRPr="00190A8C">
        <w:rPr>
          <w:rFonts w:ascii="Times New Roman" w:eastAsia="PalatinoLinotype-Roman" w:hAnsi="Times New Roman" w:cs="Times New Roman"/>
          <w:sz w:val="28"/>
          <w:szCs w:val="28"/>
          <w:lang w:bidi="hi-IN"/>
        </w:rPr>
        <w:t>s spots from 1.8% among preschool children</w:t>
      </w:r>
      <w:r w:rsidR="00601E7D" w:rsidRPr="00190A8C">
        <w:rPr>
          <w:rFonts w:ascii="Times New Roman" w:eastAsia="PalatinoLinotype-Roman" w:hAnsi="Times New Roman" w:cs="Times New Roman"/>
          <w:sz w:val="28"/>
          <w:szCs w:val="28"/>
          <w:lang w:bidi="hi-IN"/>
        </w:rPr>
        <w:t xml:space="preserve"> </w:t>
      </w:r>
      <w:r w:rsidRPr="00190A8C">
        <w:rPr>
          <w:rFonts w:ascii="Times New Roman" w:eastAsia="PalatinoLinotype-Roman" w:hAnsi="Times New Roman" w:cs="Times New Roman"/>
          <w:sz w:val="28"/>
          <w:szCs w:val="28"/>
          <w:lang w:bidi="hi-IN"/>
        </w:rPr>
        <w:t>in 1975 to 0.2% in 2012.</w:t>
      </w:r>
    </w:p>
    <w:p w14:paraId="27F1C0B1" w14:textId="77777777" w:rsidR="00601E7D" w:rsidRPr="00190A8C" w:rsidRDefault="00601E7D"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p>
    <w:p w14:paraId="007A191A" w14:textId="7FE918D5" w:rsidR="009C5BCC" w:rsidRPr="00190A8C" w:rsidRDefault="00601E7D"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r w:rsidRPr="00190A8C">
        <w:rPr>
          <w:rFonts w:ascii="Times New Roman" w:eastAsia="PalatinoLinotype-Roman" w:hAnsi="Times New Roman" w:cs="Times New Roman"/>
          <w:sz w:val="28"/>
          <w:szCs w:val="28"/>
          <w:lang w:bidi="hi-IN"/>
        </w:rPr>
        <w:t>Similarly, the</w:t>
      </w:r>
      <w:r w:rsidR="009C5BCC" w:rsidRPr="00190A8C">
        <w:rPr>
          <w:rFonts w:ascii="Times New Roman" w:eastAsia="PalatinoLinotype-Roman" w:hAnsi="Times New Roman" w:cs="Times New Roman"/>
          <w:sz w:val="28"/>
          <w:szCs w:val="28"/>
          <w:lang w:bidi="hi-IN"/>
        </w:rPr>
        <w:t xml:space="preserve"> incidence of rubella related ocular morbidity has decreased though it requires a strict rubella vaccination coverage and coverage in teenage girls. </w:t>
      </w:r>
    </w:p>
    <w:p w14:paraId="6721A2E8" w14:textId="77777777" w:rsidR="00E0722D" w:rsidRPr="00190A8C" w:rsidRDefault="00E0722D"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p>
    <w:p w14:paraId="10737B6C" w14:textId="71C24131" w:rsidR="00912BC6" w:rsidRPr="00190A8C" w:rsidRDefault="00E0722D"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r w:rsidRPr="00190A8C">
        <w:rPr>
          <w:rFonts w:ascii="Times New Roman" w:eastAsia="PalatinoLinotype-Roman" w:hAnsi="Times New Roman" w:cs="Times New Roman"/>
          <w:sz w:val="28"/>
          <w:szCs w:val="28"/>
          <w:lang w:bidi="hi-IN"/>
        </w:rPr>
        <w:lastRenderedPageBreak/>
        <w:t>Besides blindness</w:t>
      </w:r>
      <w:r w:rsidR="00302F35" w:rsidRPr="00190A8C">
        <w:rPr>
          <w:rFonts w:ascii="Times New Roman" w:eastAsia="PalatinoLinotype-Roman" w:hAnsi="Times New Roman" w:cs="Times New Roman"/>
          <w:sz w:val="28"/>
          <w:szCs w:val="28"/>
          <w:lang w:bidi="hi-IN"/>
        </w:rPr>
        <w:t>, the most important cause of Visual impairment</w:t>
      </w:r>
      <w:r w:rsidRPr="00190A8C">
        <w:rPr>
          <w:rFonts w:ascii="Times New Roman" w:eastAsia="PalatinoLinotype-Roman" w:hAnsi="Times New Roman" w:cs="Times New Roman"/>
          <w:sz w:val="28"/>
          <w:szCs w:val="28"/>
          <w:lang w:bidi="hi-IN"/>
        </w:rPr>
        <w:t xml:space="preserve"> in Indian</w:t>
      </w:r>
      <w:r w:rsidR="00302F35" w:rsidRPr="00190A8C">
        <w:rPr>
          <w:rFonts w:ascii="Times New Roman" w:eastAsia="PalatinoLinotype-Roman" w:hAnsi="Times New Roman" w:cs="Times New Roman"/>
          <w:sz w:val="28"/>
          <w:szCs w:val="28"/>
          <w:lang w:bidi="hi-IN"/>
        </w:rPr>
        <w:t xml:space="preserve"> </w:t>
      </w:r>
      <w:r w:rsidRPr="00190A8C">
        <w:rPr>
          <w:rFonts w:ascii="Times New Roman" w:eastAsia="PalatinoLinotype-Roman" w:hAnsi="Times New Roman" w:cs="Times New Roman"/>
          <w:sz w:val="28"/>
          <w:szCs w:val="28"/>
          <w:lang w:bidi="hi-IN"/>
        </w:rPr>
        <w:t>children is refractive error.</w:t>
      </w:r>
      <w:r w:rsidR="00302F35" w:rsidRPr="00190A8C">
        <w:rPr>
          <w:rFonts w:ascii="Times New Roman" w:eastAsia="PalatinoLinotype-Roman" w:hAnsi="Times New Roman" w:cs="Times New Roman"/>
          <w:sz w:val="28"/>
          <w:szCs w:val="28"/>
          <w:lang w:bidi="hi-IN"/>
        </w:rPr>
        <w:t xml:space="preserve"> </w:t>
      </w:r>
    </w:p>
    <w:p w14:paraId="395294B5" w14:textId="77777777" w:rsidR="00912BC6" w:rsidRPr="00190A8C" w:rsidRDefault="00E0722D"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r w:rsidRPr="00190A8C">
        <w:rPr>
          <w:rFonts w:ascii="Times New Roman" w:eastAsia="PalatinoLinotype-Roman" w:hAnsi="Times New Roman" w:cs="Times New Roman"/>
          <w:sz w:val="28"/>
          <w:szCs w:val="28"/>
          <w:lang w:bidi="hi-IN"/>
        </w:rPr>
        <w:t>The failure of correction of underlying refractive error is the most important contributory</w:t>
      </w:r>
      <w:r w:rsidR="00DE5B26" w:rsidRPr="00190A8C">
        <w:rPr>
          <w:rFonts w:ascii="Times New Roman" w:eastAsia="PalatinoLinotype-Roman" w:hAnsi="Times New Roman" w:cs="Times New Roman"/>
          <w:sz w:val="28"/>
          <w:szCs w:val="28"/>
          <w:lang w:bidi="hi-IN"/>
        </w:rPr>
        <w:t xml:space="preserve"> </w:t>
      </w:r>
      <w:r w:rsidRPr="00190A8C">
        <w:rPr>
          <w:rFonts w:ascii="Times New Roman" w:eastAsia="PalatinoLinotype-Roman" w:hAnsi="Times New Roman" w:cs="Times New Roman"/>
          <w:sz w:val="28"/>
          <w:szCs w:val="28"/>
          <w:lang w:bidi="hi-IN"/>
        </w:rPr>
        <w:t xml:space="preserve">factor to VI in India. </w:t>
      </w:r>
    </w:p>
    <w:p w14:paraId="301FBF9E" w14:textId="77777777" w:rsidR="00601E7D" w:rsidRPr="00190A8C" w:rsidRDefault="00E0722D"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r w:rsidRPr="00190A8C">
        <w:rPr>
          <w:rFonts w:ascii="Times New Roman" w:eastAsia="PalatinoLinotype-Roman" w:hAnsi="Times New Roman" w:cs="Times New Roman"/>
          <w:sz w:val="28"/>
          <w:szCs w:val="28"/>
          <w:lang w:bidi="hi-IN"/>
        </w:rPr>
        <w:t xml:space="preserve">Hence, diagnosis of refractive errors that can be corrected and timely correction </w:t>
      </w:r>
      <w:r w:rsidR="00D13A55" w:rsidRPr="00190A8C">
        <w:rPr>
          <w:rFonts w:ascii="Times New Roman" w:eastAsia="PalatinoLinotype-Roman" w:hAnsi="Times New Roman" w:cs="Times New Roman"/>
          <w:sz w:val="28"/>
          <w:szCs w:val="28"/>
          <w:lang w:bidi="hi-IN"/>
        </w:rPr>
        <w:t>of refractive</w:t>
      </w:r>
      <w:r w:rsidRPr="00190A8C">
        <w:rPr>
          <w:rFonts w:ascii="Times New Roman" w:eastAsia="PalatinoLinotype-Roman" w:hAnsi="Times New Roman" w:cs="Times New Roman"/>
          <w:sz w:val="28"/>
          <w:szCs w:val="28"/>
          <w:lang w:bidi="hi-IN"/>
        </w:rPr>
        <w:t xml:space="preserve"> error can lead to further prevention of amblyopia </w:t>
      </w:r>
      <w:r w:rsidR="00D13A55" w:rsidRPr="00190A8C">
        <w:rPr>
          <w:rFonts w:ascii="Times New Roman" w:eastAsia="PalatinoLinotype-Roman" w:hAnsi="Times New Roman" w:cs="Times New Roman"/>
          <w:sz w:val="28"/>
          <w:szCs w:val="28"/>
          <w:lang w:bidi="hi-IN"/>
        </w:rPr>
        <w:t>(Lazy eye)</w:t>
      </w:r>
    </w:p>
    <w:p w14:paraId="4D06DE66" w14:textId="77777777" w:rsidR="00912BC6" w:rsidRPr="00190A8C" w:rsidRDefault="00D13A55"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r w:rsidRPr="00190A8C">
        <w:rPr>
          <w:rFonts w:ascii="Times New Roman" w:eastAsia="PalatinoLinotype-Roman" w:hAnsi="Times New Roman" w:cs="Times New Roman"/>
          <w:sz w:val="28"/>
          <w:szCs w:val="28"/>
          <w:lang w:bidi="hi-IN"/>
        </w:rPr>
        <w:t xml:space="preserve"> </w:t>
      </w:r>
    </w:p>
    <w:p w14:paraId="1B8ECC45" w14:textId="77777777" w:rsidR="00912BC6" w:rsidRPr="00190A8C" w:rsidRDefault="00C93A90" w:rsidP="00190A8C">
      <w:pPr>
        <w:autoSpaceDE w:val="0"/>
        <w:autoSpaceDN w:val="0"/>
        <w:adjustRightInd w:val="0"/>
        <w:spacing w:after="0" w:line="240" w:lineRule="auto"/>
        <w:jc w:val="both"/>
        <w:rPr>
          <w:rFonts w:ascii="Times New Roman" w:eastAsia="Times New Roman" w:hAnsi="Times New Roman" w:cs="Times New Roman"/>
          <w:color w:val="202122"/>
          <w:sz w:val="28"/>
          <w:szCs w:val="28"/>
          <w:lang w:eastAsia="en-IN" w:bidi="hi-IN"/>
        </w:rPr>
      </w:pPr>
      <w:r w:rsidRPr="00190A8C">
        <w:rPr>
          <w:rFonts w:ascii="Times New Roman" w:eastAsia="Times New Roman" w:hAnsi="Times New Roman" w:cs="Times New Roman"/>
          <w:color w:val="202122"/>
          <w:sz w:val="28"/>
          <w:szCs w:val="28"/>
          <w:lang w:eastAsia="en-IN" w:bidi="hi-IN"/>
        </w:rPr>
        <w:t xml:space="preserve">This common cause of defective vision can be easily corrected with glasses. Parents and family should motivate children to wear glasses and also encourage outdoor activities and restricting screen usage. </w:t>
      </w:r>
    </w:p>
    <w:p w14:paraId="503F250B" w14:textId="77777777" w:rsidR="00DE5B26" w:rsidRPr="00190A8C" w:rsidRDefault="00C93A90" w:rsidP="00190A8C">
      <w:pPr>
        <w:autoSpaceDE w:val="0"/>
        <w:autoSpaceDN w:val="0"/>
        <w:adjustRightInd w:val="0"/>
        <w:spacing w:after="0" w:line="240" w:lineRule="auto"/>
        <w:jc w:val="both"/>
        <w:rPr>
          <w:rFonts w:ascii="Times New Roman" w:eastAsia="Times New Roman" w:hAnsi="Times New Roman" w:cs="Times New Roman"/>
          <w:color w:val="202122"/>
          <w:sz w:val="28"/>
          <w:szCs w:val="28"/>
          <w:lang w:eastAsia="en-IN" w:bidi="hi-IN"/>
        </w:rPr>
      </w:pPr>
      <w:r w:rsidRPr="00190A8C">
        <w:rPr>
          <w:rFonts w:ascii="Times New Roman" w:eastAsia="Times New Roman" w:hAnsi="Times New Roman" w:cs="Times New Roman"/>
          <w:color w:val="202122"/>
          <w:sz w:val="28"/>
          <w:szCs w:val="28"/>
          <w:lang w:eastAsia="en-IN" w:bidi="hi-IN"/>
        </w:rPr>
        <w:t>Parents should also instruct the child to immediately notify them when the child has any difficulty in seeing things clearly</w:t>
      </w:r>
    </w:p>
    <w:p w14:paraId="217CF6C2" w14:textId="77777777" w:rsidR="00DC3ABF" w:rsidRPr="00190A8C" w:rsidRDefault="00DC3ABF" w:rsidP="00190A8C">
      <w:pPr>
        <w:autoSpaceDE w:val="0"/>
        <w:autoSpaceDN w:val="0"/>
        <w:adjustRightInd w:val="0"/>
        <w:spacing w:after="0" w:line="240" w:lineRule="auto"/>
        <w:jc w:val="both"/>
        <w:rPr>
          <w:rFonts w:ascii="Times New Roman" w:eastAsia="Times New Roman" w:hAnsi="Times New Roman" w:cs="Times New Roman"/>
          <w:color w:val="202122"/>
          <w:sz w:val="28"/>
          <w:szCs w:val="28"/>
          <w:lang w:eastAsia="en-IN" w:bidi="hi-IN"/>
        </w:rPr>
      </w:pPr>
    </w:p>
    <w:p w14:paraId="52132932" w14:textId="77777777" w:rsidR="00DC3ABF" w:rsidRPr="00190A8C" w:rsidRDefault="00601E7D" w:rsidP="00190A8C">
      <w:pPr>
        <w:autoSpaceDE w:val="0"/>
        <w:autoSpaceDN w:val="0"/>
        <w:adjustRightInd w:val="0"/>
        <w:spacing w:after="0" w:line="240" w:lineRule="auto"/>
        <w:jc w:val="both"/>
        <w:rPr>
          <w:rFonts w:ascii="Times New Roman" w:eastAsia="Times New Roman" w:hAnsi="Times New Roman" w:cs="Times New Roman"/>
          <w:color w:val="202122"/>
          <w:sz w:val="28"/>
          <w:szCs w:val="28"/>
          <w:lang w:eastAsia="en-IN" w:bidi="hi-IN"/>
        </w:rPr>
      </w:pPr>
      <w:r w:rsidRPr="00190A8C">
        <w:rPr>
          <w:rFonts w:ascii="Times New Roman" w:eastAsia="Times New Roman" w:hAnsi="Times New Roman" w:cs="Times New Roman"/>
          <w:color w:val="202122"/>
          <w:sz w:val="28"/>
          <w:szCs w:val="28"/>
          <w:lang w:eastAsia="en-IN" w:bidi="hi-IN"/>
        </w:rPr>
        <w:t>Eye health</w:t>
      </w:r>
      <w:r w:rsidR="00DC3ABF" w:rsidRPr="00190A8C">
        <w:rPr>
          <w:rFonts w:ascii="Times New Roman" w:eastAsia="Times New Roman" w:hAnsi="Times New Roman" w:cs="Times New Roman"/>
          <w:color w:val="202122"/>
          <w:sz w:val="28"/>
          <w:szCs w:val="28"/>
          <w:lang w:eastAsia="en-IN" w:bidi="hi-IN"/>
        </w:rPr>
        <w:t xml:space="preserve"> advice to children</w:t>
      </w:r>
    </w:p>
    <w:p w14:paraId="44205042" w14:textId="77777777" w:rsidR="00DC3ABF" w:rsidRPr="00190A8C" w:rsidRDefault="00DC3ABF" w:rsidP="00190A8C">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202122"/>
          <w:sz w:val="28"/>
          <w:szCs w:val="28"/>
          <w:lang w:eastAsia="en-IN" w:bidi="hi-IN"/>
        </w:rPr>
      </w:pPr>
      <w:r w:rsidRPr="00190A8C">
        <w:rPr>
          <w:rFonts w:ascii="Times New Roman" w:eastAsia="Times New Roman" w:hAnsi="Times New Roman" w:cs="Times New Roman"/>
          <w:color w:val="202122"/>
          <w:sz w:val="28"/>
          <w:szCs w:val="28"/>
          <w:lang w:eastAsia="en-IN" w:bidi="hi-IN"/>
        </w:rPr>
        <w:t>Report  to parents or teachers if there is blurring of vision or any other discomfort.  An irritation in eye causes reflective rubbing of eyes which will aggravate the condition so it sh</w:t>
      </w:r>
      <w:r w:rsidR="00C145BB" w:rsidRPr="00190A8C">
        <w:rPr>
          <w:rFonts w:ascii="Times New Roman" w:eastAsia="Times New Roman" w:hAnsi="Times New Roman" w:cs="Times New Roman"/>
          <w:color w:val="202122"/>
          <w:sz w:val="28"/>
          <w:szCs w:val="28"/>
          <w:lang w:eastAsia="en-IN" w:bidi="hi-IN"/>
        </w:rPr>
        <w:t xml:space="preserve">ould be immediately reported </w:t>
      </w:r>
    </w:p>
    <w:p w14:paraId="26B3DFCD" w14:textId="77777777" w:rsidR="00C145BB" w:rsidRPr="00190A8C" w:rsidRDefault="00C145BB" w:rsidP="00190A8C">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202122"/>
          <w:sz w:val="28"/>
          <w:szCs w:val="28"/>
          <w:lang w:eastAsia="en-IN" w:bidi="hi-IN"/>
        </w:rPr>
      </w:pPr>
      <w:r w:rsidRPr="00190A8C">
        <w:rPr>
          <w:rFonts w:ascii="Times New Roman" w:eastAsia="Times New Roman" w:hAnsi="Times New Roman" w:cs="Times New Roman"/>
          <w:color w:val="202122"/>
          <w:sz w:val="28"/>
          <w:szCs w:val="28"/>
          <w:lang w:eastAsia="en-IN" w:bidi="hi-IN"/>
        </w:rPr>
        <w:t>Limit everyday screen time by making new friends  or playing under sun.  Keep a good distance from screen and also make sur</w:t>
      </w:r>
      <w:r w:rsidR="00601E7D" w:rsidRPr="00190A8C">
        <w:rPr>
          <w:rFonts w:ascii="Times New Roman" w:eastAsia="Times New Roman" w:hAnsi="Times New Roman" w:cs="Times New Roman"/>
          <w:color w:val="202122"/>
          <w:sz w:val="28"/>
          <w:szCs w:val="28"/>
          <w:lang w:eastAsia="en-IN" w:bidi="hi-IN"/>
        </w:rPr>
        <w:t>e that the room is lit properly</w:t>
      </w:r>
      <w:r w:rsidRPr="00190A8C">
        <w:rPr>
          <w:rFonts w:ascii="Times New Roman" w:eastAsia="Times New Roman" w:hAnsi="Times New Roman" w:cs="Times New Roman"/>
          <w:color w:val="202122"/>
          <w:sz w:val="28"/>
          <w:szCs w:val="28"/>
          <w:lang w:eastAsia="en-IN" w:bidi="hi-IN"/>
        </w:rPr>
        <w:t xml:space="preserve"> while watching TV. Do</w:t>
      </w:r>
      <w:r w:rsidR="00AC5EAE" w:rsidRPr="00190A8C">
        <w:rPr>
          <w:rFonts w:ascii="Times New Roman" w:eastAsia="Times New Roman" w:hAnsi="Times New Roman" w:cs="Times New Roman"/>
          <w:color w:val="202122"/>
          <w:sz w:val="28"/>
          <w:szCs w:val="28"/>
          <w:lang w:eastAsia="en-IN" w:bidi="hi-IN"/>
        </w:rPr>
        <w:t xml:space="preserve"> </w:t>
      </w:r>
      <w:r w:rsidRPr="00190A8C">
        <w:rPr>
          <w:rFonts w:ascii="Times New Roman" w:eastAsia="Times New Roman" w:hAnsi="Times New Roman" w:cs="Times New Roman"/>
          <w:color w:val="202122"/>
          <w:sz w:val="28"/>
          <w:szCs w:val="28"/>
          <w:lang w:eastAsia="en-IN" w:bidi="hi-IN"/>
        </w:rPr>
        <w:t>not use electronic gadgets before bed. Remember that our eyes also require rest and proper sleep is mandatory</w:t>
      </w:r>
    </w:p>
    <w:p w14:paraId="5D9D7D8F" w14:textId="77777777" w:rsidR="00C145BB" w:rsidRPr="00190A8C" w:rsidRDefault="00C145BB" w:rsidP="00190A8C">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202122"/>
          <w:sz w:val="28"/>
          <w:szCs w:val="28"/>
          <w:lang w:eastAsia="en-IN" w:bidi="hi-IN"/>
        </w:rPr>
      </w:pPr>
      <w:r w:rsidRPr="00190A8C">
        <w:rPr>
          <w:rFonts w:ascii="Times New Roman" w:eastAsia="Times New Roman" w:hAnsi="Times New Roman" w:cs="Times New Roman"/>
          <w:color w:val="202122"/>
          <w:sz w:val="28"/>
          <w:szCs w:val="28"/>
          <w:lang w:eastAsia="en-IN" w:bidi="hi-IN"/>
        </w:rPr>
        <w:t xml:space="preserve">Report any injury or irritation following some chemical exposure to eyes immediately. </w:t>
      </w:r>
    </w:p>
    <w:p w14:paraId="7DE6B8BA" w14:textId="77777777" w:rsidR="00C145BB" w:rsidRPr="00190A8C" w:rsidRDefault="00C145BB" w:rsidP="00190A8C">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202122"/>
          <w:sz w:val="28"/>
          <w:szCs w:val="28"/>
          <w:lang w:eastAsia="en-IN" w:bidi="hi-IN"/>
        </w:rPr>
      </w:pPr>
      <w:r w:rsidRPr="00190A8C">
        <w:rPr>
          <w:rFonts w:ascii="Times New Roman" w:eastAsia="Times New Roman" w:hAnsi="Times New Roman" w:cs="Times New Roman"/>
          <w:color w:val="202122"/>
          <w:sz w:val="28"/>
          <w:szCs w:val="28"/>
          <w:lang w:eastAsia="en-IN" w:bidi="hi-IN"/>
        </w:rPr>
        <w:t>Avoid playing with sharp  and hard toys</w:t>
      </w:r>
      <w:r w:rsidR="00601E7D" w:rsidRPr="00190A8C">
        <w:rPr>
          <w:rFonts w:ascii="Times New Roman" w:eastAsia="Times New Roman" w:hAnsi="Times New Roman" w:cs="Times New Roman"/>
          <w:color w:val="202122"/>
          <w:sz w:val="28"/>
          <w:szCs w:val="28"/>
          <w:lang w:eastAsia="en-IN" w:bidi="hi-IN"/>
        </w:rPr>
        <w:t>. Eye protection can be encouraged while playing.</w:t>
      </w:r>
    </w:p>
    <w:p w14:paraId="1749B959" w14:textId="77777777" w:rsidR="00C145BB" w:rsidRPr="00190A8C" w:rsidRDefault="00C145BB" w:rsidP="00190A8C">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202122"/>
          <w:sz w:val="28"/>
          <w:szCs w:val="28"/>
          <w:lang w:eastAsia="en-IN" w:bidi="hi-IN"/>
        </w:rPr>
      </w:pPr>
      <w:r w:rsidRPr="00190A8C">
        <w:rPr>
          <w:rFonts w:ascii="Times New Roman" w:eastAsia="Times New Roman" w:hAnsi="Times New Roman" w:cs="Times New Roman"/>
          <w:color w:val="202122"/>
          <w:sz w:val="28"/>
          <w:szCs w:val="28"/>
          <w:lang w:eastAsia="en-IN" w:bidi="hi-IN"/>
        </w:rPr>
        <w:t xml:space="preserve">Always wash our hands after coming </w:t>
      </w:r>
      <w:r w:rsidR="006E1CE2" w:rsidRPr="00190A8C">
        <w:rPr>
          <w:rFonts w:ascii="Times New Roman" w:eastAsia="Times New Roman" w:hAnsi="Times New Roman" w:cs="Times New Roman"/>
          <w:color w:val="202122"/>
          <w:sz w:val="28"/>
          <w:szCs w:val="28"/>
          <w:lang w:eastAsia="en-IN" w:bidi="hi-IN"/>
        </w:rPr>
        <w:t>from school,</w:t>
      </w:r>
      <w:r w:rsidR="00AC5EAE" w:rsidRPr="00190A8C">
        <w:rPr>
          <w:rFonts w:ascii="Times New Roman" w:eastAsia="Times New Roman" w:hAnsi="Times New Roman" w:cs="Times New Roman"/>
          <w:color w:val="202122"/>
          <w:sz w:val="28"/>
          <w:szCs w:val="28"/>
          <w:lang w:eastAsia="en-IN" w:bidi="hi-IN"/>
        </w:rPr>
        <w:t xml:space="preserve"> </w:t>
      </w:r>
      <w:r w:rsidR="006E1CE2" w:rsidRPr="00190A8C">
        <w:rPr>
          <w:rFonts w:ascii="Times New Roman" w:eastAsia="Times New Roman" w:hAnsi="Times New Roman" w:cs="Times New Roman"/>
          <w:color w:val="202122"/>
          <w:sz w:val="28"/>
          <w:szCs w:val="28"/>
          <w:lang w:eastAsia="en-IN" w:bidi="hi-IN"/>
        </w:rPr>
        <w:t>play</w:t>
      </w:r>
    </w:p>
    <w:p w14:paraId="025855E4" w14:textId="77777777" w:rsidR="006E1CE2" w:rsidRPr="00190A8C" w:rsidRDefault="006E1CE2" w:rsidP="00190A8C">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202122"/>
          <w:sz w:val="28"/>
          <w:szCs w:val="28"/>
          <w:lang w:eastAsia="en-IN" w:bidi="hi-IN"/>
        </w:rPr>
      </w:pPr>
      <w:r w:rsidRPr="00190A8C">
        <w:rPr>
          <w:rFonts w:ascii="Times New Roman" w:eastAsia="Times New Roman" w:hAnsi="Times New Roman" w:cs="Times New Roman"/>
          <w:color w:val="202122"/>
          <w:sz w:val="28"/>
          <w:szCs w:val="28"/>
          <w:lang w:eastAsia="en-IN" w:bidi="hi-IN"/>
        </w:rPr>
        <w:t>Avoid junk food and make it a habit to eat healthy food</w:t>
      </w:r>
    </w:p>
    <w:p w14:paraId="11E3B50B" w14:textId="77777777" w:rsidR="006E1CE2" w:rsidRPr="00190A8C" w:rsidRDefault="006E1CE2" w:rsidP="00190A8C">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202122"/>
          <w:sz w:val="28"/>
          <w:szCs w:val="28"/>
          <w:lang w:eastAsia="en-IN" w:bidi="hi-IN"/>
        </w:rPr>
      </w:pPr>
      <w:r w:rsidRPr="00190A8C">
        <w:rPr>
          <w:rFonts w:ascii="Times New Roman" w:eastAsia="Times New Roman" w:hAnsi="Times New Roman" w:cs="Times New Roman"/>
          <w:color w:val="202122"/>
          <w:sz w:val="28"/>
          <w:szCs w:val="28"/>
          <w:lang w:eastAsia="en-IN" w:bidi="hi-IN"/>
        </w:rPr>
        <w:t>Do not hesitate for routine eye check</w:t>
      </w:r>
      <w:r w:rsidR="00AC5EAE" w:rsidRPr="00190A8C">
        <w:rPr>
          <w:rFonts w:ascii="Times New Roman" w:eastAsia="Times New Roman" w:hAnsi="Times New Roman" w:cs="Times New Roman"/>
          <w:color w:val="202122"/>
          <w:sz w:val="28"/>
          <w:szCs w:val="28"/>
          <w:lang w:eastAsia="en-IN" w:bidi="hi-IN"/>
        </w:rPr>
        <w:t xml:space="preserve"> </w:t>
      </w:r>
      <w:r w:rsidRPr="00190A8C">
        <w:rPr>
          <w:rFonts w:ascii="Times New Roman" w:eastAsia="Times New Roman" w:hAnsi="Times New Roman" w:cs="Times New Roman"/>
          <w:color w:val="202122"/>
          <w:sz w:val="28"/>
          <w:szCs w:val="28"/>
          <w:lang w:eastAsia="en-IN" w:bidi="hi-IN"/>
        </w:rPr>
        <w:t xml:space="preserve">up. Always use the glasses prescribed  which </w:t>
      </w:r>
      <w:r w:rsidR="007B40E7" w:rsidRPr="00190A8C">
        <w:rPr>
          <w:rFonts w:ascii="Times New Roman" w:eastAsia="Times New Roman" w:hAnsi="Times New Roman" w:cs="Times New Roman"/>
          <w:color w:val="202122"/>
          <w:sz w:val="28"/>
          <w:szCs w:val="28"/>
          <w:lang w:eastAsia="en-IN" w:bidi="hi-IN"/>
        </w:rPr>
        <w:t>will prevent other ocular discomfort and progression of the disease per say</w:t>
      </w:r>
    </w:p>
    <w:p w14:paraId="67A516BA" w14:textId="77777777" w:rsidR="007B40E7" w:rsidRPr="00190A8C" w:rsidRDefault="007B40E7" w:rsidP="00190A8C">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202122"/>
          <w:sz w:val="28"/>
          <w:szCs w:val="28"/>
          <w:lang w:eastAsia="en-IN" w:bidi="hi-IN"/>
        </w:rPr>
      </w:pPr>
      <w:r w:rsidRPr="00190A8C">
        <w:rPr>
          <w:rFonts w:ascii="Times New Roman" w:eastAsia="Times New Roman" w:hAnsi="Times New Roman" w:cs="Times New Roman"/>
          <w:color w:val="202122"/>
          <w:sz w:val="28"/>
          <w:szCs w:val="28"/>
          <w:lang w:eastAsia="en-IN" w:bidi="hi-IN"/>
        </w:rPr>
        <w:t>Always make sure while reading the room is adequately lit , books are kept at distance of 25cm from eye with light falling on the book from behind</w:t>
      </w:r>
    </w:p>
    <w:p w14:paraId="4365C319" w14:textId="77777777" w:rsidR="00C145BB" w:rsidRPr="00190A8C" w:rsidRDefault="00C145BB" w:rsidP="00190A8C">
      <w:pPr>
        <w:autoSpaceDE w:val="0"/>
        <w:autoSpaceDN w:val="0"/>
        <w:adjustRightInd w:val="0"/>
        <w:spacing w:after="0" w:line="240" w:lineRule="auto"/>
        <w:ind w:left="360"/>
        <w:jc w:val="both"/>
        <w:rPr>
          <w:rFonts w:ascii="Times New Roman" w:eastAsia="Times New Roman" w:hAnsi="Times New Roman" w:cs="Times New Roman"/>
          <w:color w:val="202122"/>
          <w:sz w:val="28"/>
          <w:szCs w:val="28"/>
          <w:lang w:eastAsia="en-IN" w:bidi="hi-IN"/>
        </w:rPr>
      </w:pPr>
    </w:p>
    <w:p w14:paraId="31FA74A5" w14:textId="77777777" w:rsidR="00DC3ABF" w:rsidRPr="00190A8C" w:rsidRDefault="00DC3ABF" w:rsidP="00190A8C">
      <w:pPr>
        <w:autoSpaceDE w:val="0"/>
        <w:autoSpaceDN w:val="0"/>
        <w:adjustRightInd w:val="0"/>
        <w:spacing w:after="0" w:line="240" w:lineRule="auto"/>
        <w:jc w:val="both"/>
        <w:rPr>
          <w:rFonts w:ascii="Times New Roman" w:eastAsia="Times New Roman" w:hAnsi="Times New Roman" w:cs="Times New Roman"/>
          <w:color w:val="202122"/>
          <w:sz w:val="28"/>
          <w:szCs w:val="28"/>
          <w:lang w:eastAsia="en-IN" w:bidi="hi-IN"/>
        </w:rPr>
      </w:pPr>
    </w:p>
    <w:p w14:paraId="70599A42" w14:textId="77777777" w:rsidR="00DE5B26" w:rsidRPr="00190A8C" w:rsidRDefault="00DE5B26" w:rsidP="00190A8C">
      <w:pPr>
        <w:autoSpaceDE w:val="0"/>
        <w:autoSpaceDN w:val="0"/>
        <w:adjustRightInd w:val="0"/>
        <w:spacing w:after="0" w:line="240" w:lineRule="auto"/>
        <w:jc w:val="both"/>
        <w:rPr>
          <w:rFonts w:ascii="Times New Roman" w:eastAsia="PalatinoLinotype-Bold" w:hAnsi="Times New Roman" w:cs="Times New Roman"/>
          <w:b/>
          <w:bCs/>
          <w:sz w:val="28"/>
          <w:szCs w:val="28"/>
          <w:lang w:bidi="hi-IN"/>
        </w:rPr>
      </w:pPr>
      <w:r w:rsidRPr="00190A8C">
        <w:rPr>
          <w:rFonts w:ascii="Times New Roman" w:eastAsia="PalatinoLinotype-Bold" w:hAnsi="Times New Roman" w:cs="Times New Roman"/>
          <w:b/>
          <w:bCs/>
          <w:sz w:val="28"/>
          <w:szCs w:val="28"/>
          <w:lang w:bidi="hi-IN"/>
        </w:rPr>
        <w:t>Future interventions and strategies related to improve blindness</w:t>
      </w:r>
    </w:p>
    <w:p w14:paraId="387FB849" w14:textId="77777777" w:rsidR="00D13A55" w:rsidRPr="00190A8C" w:rsidRDefault="00D13A55" w:rsidP="00190A8C">
      <w:pPr>
        <w:autoSpaceDE w:val="0"/>
        <w:autoSpaceDN w:val="0"/>
        <w:adjustRightInd w:val="0"/>
        <w:spacing w:after="0" w:line="240" w:lineRule="auto"/>
        <w:jc w:val="both"/>
        <w:rPr>
          <w:rFonts w:ascii="Times New Roman" w:eastAsia="PalatinoLinotype-Bold" w:hAnsi="Times New Roman" w:cs="Times New Roman"/>
          <w:b/>
          <w:bCs/>
          <w:sz w:val="28"/>
          <w:szCs w:val="28"/>
          <w:lang w:bidi="hi-IN"/>
        </w:rPr>
      </w:pPr>
    </w:p>
    <w:p w14:paraId="16CD87FD" w14:textId="77777777" w:rsidR="005D178C" w:rsidRPr="00190A8C" w:rsidRDefault="00DE5B26"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r w:rsidRPr="00190A8C">
        <w:rPr>
          <w:rFonts w:ascii="Times New Roman" w:eastAsia="PalatinoLinotype-Bold" w:hAnsi="Times New Roman" w:cs="Times New Roman"/>
          <w:b/>
          <w:bCs/>
          <w:sz w:val="28"/>
          <w:szCs w:val="28"/>
          <w:lang w:bidi="hi-IN"/>
        </w:rPr>
        <w:t xml:space="preserve">  </w:t>
      </w:r>
      <w:r w:rsidRPr="00190A8C">
        <w:rPr>
          <w:rFonts w:ascii="Times New Roman" w:eastAsia="PalatinoLinotype-Roman" w:hAnsi="Times New Roman" w:cs="Times New Roman"/>
          <w:sz w:val="28"/>
          <w:szCs w:val="28"/>
          <w:lang w:bidi="hi-IN"/>
        </w:rPr>
        <w:t xml:space="preserve">  The control of blindness in children, especially in India</w:t>
      </w:r>
      <w:r w:rsidR="00DC3ABF" w:rsidRPr="00190A8C">
        <w:rPr>
          <w:rFonts w:ascii="Times New Roman" w:eastAsia="PalatinoLinotype-Roman" w:hAnsi="Times New Roman" w:cs="Times New Roman"/>
          <w:sz w:val="28"/>
          <w:szCs w:val="28"/>
          <w:lang w:bidi="hi-IN"/>
        </w:rPr>
        <w:t xml:space="preserve"> </w:t>
      </w:r>
      <w:r w:rsidR="00236986" w:rsidRPr="00190A8C">
        <w:rPr>
          <w:rFonts w:ascii="Times New Roman" w:eastAsia="PalatinoLinotype-Roman" w:hAnsi="Times New Roman" w:cs="Times New Roman"/>
          <w:sz w:val="28"/>
          <w:szCs w:val="28"/>
          <w:lang w:bidi="hi-IN"/>
        </w:rPr>
        <w:t>requires</w:t>
      </w:r>
      <w:r w:rsidRPr="00190A8C">
        <w:rPr>
          <w:rFonts w:ascii="Times New Roman" w:eastAsia="PalatinoLinotype-Roman" w:hAnsi="Times New Roman" w:cs="Times New Roman"/>
          <w:sz w:val="28"/>
          <w:szCs w:val="28"/>
          <w:lang w:bidi="hi-IN"/>
        </w:rPr>
        <w:t xml:space="preserve"> well designed and functional integrated healthcare delivery system for both screening and referral services, has to be tailored for both</w:t>
      </w:r>
      <w:r w:rsidR="00AD2B14" w:rsidRPr="00190A8C">
        <w:rPr>
          <w:rFonts w:ascii="Times New Roman" w:eastAsia="PalatinoLinotype-Roman" w:hAnsi="Times New Roman" w:cs="Times New Roman"/>
          <w:sz w:val="28"/>
          <w:szCs w:val="28"/>
          <w:lang w:bidi="hi-IN"/>
        </w:rPr>
        <w:t xml:space="preserve"> </w:t>
      </w:r>
      <w:r w:rsidRPr="00190A8C">
        <w:rPr>
          <w:rFonts w:ascii="Times New Roman" w:eastAsia="PalatinoLinotype-Roman" w:hAnsi="Times New Roman" w:cs="Times New Roman"/>
          <w:sz w:val="28"/>
          <w:szCs w:val="28"/>
          <w:lang w:bidi="hi-IN"/>
        </w:rPr>
        <w:t>geographical accessibility and socio</w:t>
      </w:r>
      <w:r w:rsidR="00AC5EAE" w:rsidRPr="00190A8C">
        <w:rPr>
          <w:rFonts w:ascii="Times New Roman" w:eastAsia="PalatinoLinotype-Roman" w:hAnsi="Times New Roman" w:cs="Times New Roman"/>
          <w:sz w:val="28"/>
          <w:szCs w:val="28"/>
          <w:lang w:bidi="hi-IN"/>
        </w:rPr>
        <w:t xml:space="preserve"> </w:t>
      </w:r>
      <w:r w:rsidRPr="00190A8C">
        <w:rPr>
          <w:rFonts w:ascii="Times New Roman" w:eastAsia="PalatinoLinotype-Roman" w:hAnsi="Times New Roman" w:cs="Times New Roman"/>
          <w:sz w:val="28"/>
          <w:szCs w:val="28"/>
          <w:lang w:bidi="hi-IN"/>
        </w:rPr>
        <w:t>cultural acceptance.</w:t>
      </w:r>
    </w:p>
    <w:p w14:paraId="65E6A29D" w14:textId="77777777" w:rsidR="005D178C" w:rsidRPr="00190A8C" w:rsidRDefault="005D178C"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p>
    <w:p w14:paraId="5BF95998" w14:textId="77777777" w:rsidR="005D178C" w:rsidRPr="00190A8C" w:rsidRDefault="00DE5B26"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r w:rsidRPr="005D178C">
        <w:rPr>
          <w:rFonts w:ascii="Times New Roman" w:eastAsia="PalatinoLinotype-Roman" w:hAnsi="Times New Roman" w:cs="Times New Roman"/>
          <w:sz w:val="28"/>
          <w:szCs w:val="28"/>
          <w:lang w:bidi="hi-IN"/>
        </w:rPr>
        <w:lastRenderedPageBreak/>
        <w:t xml:space="preserve"> </w:t>
      </w:r>
      <w:r w:rsidRPr="00190A8C">
        <w:rPr>
          <w:rFonts w:ascii="Times New Roman" w:eastAsia="PalatinoLinotype-Roman" w:hAnsi="Times New Roman" w:cs="Times New Roman"/>
          <w:sz w:val="28"/>
          <w:szCs w:val="28"/>
          <w:lang w:bidi="hi-IN"/>
        </w:rPr>
        <w:t xml:space="preserve">A major recommendation to combat CHB would be effective referrals to eye surgeons and especially </w:t>
      </w:r>
      <w:r w:rsidR="00ED181F" w:rsidRPr="00190A8C">
        <w:rPr>
          <w:rFonts w:ascii="Times New Roman" w:eastAsia="PalatinoLinotype-Roman" w:hAnsi="Times New Roman" w:cs="Times New Roman"/>
          <w:sz w:val="28"/>
          <w:szCs w:val="28"/>
          <w:lang w:bidi="hi-IN"/>
        </w:rPr>
        <w:t>paediatric</w:t>
      </w:r>
      <w:r w:rsidRPr="00190A8C">
        <w:rPr>
          <w:rFonts w:ascii="Times New Roman" w:eastAsia="PalatinoLinotype-Roman" w:hAnsi="Times New Roman" w:cs="Times New Roman"/>
          <w:sz w:val="28"/>
          <w:szCs w:val="28"/>
          <w:lang w:bidi="hi-IN"/>
        </w:rPr>
        <w:t xml:space="preserve"> ophthalmologists. </w:t>
      </w:r>
    </w:p>
    <w:p w14:paraId="07EF0007" w14:textId="77777777" w:rsidR="005D178C" w:rsidRPr="00190A8C" w:rsidRDefault="005D178C"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p>
    <w:p w14:paraId="76E0BDEB" w14:textId="77777777" w:rsidR="00E94B29" w:rsidRPr="00190A8C" w:rsidRDefault="005D178C"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r w:rsidRPr="00190A8C">
        <w:rPr>
          <w:rFonts w:ascii="Times New Roman" w:eastAsia="PalatinoLinotype-Roman" w:hAnsi="Times New Roman" w:cs="Times New Roman"/>
          <w:sz w:val="28"/>
          <w:szCs w:val="28"/>
          <w:lang w:bidi="hi-IN"/>
        </w:rPr>
        <w:t>Follow</w:t>
      </w:r>
      <w:r w:rsidR="00ED181F" w:rsidRPr="00190A8C">
        <w:rPr>
          <w:rFonts w:ascii="Times New Roman" w:eastAsia="PalatinoLinotype-Roman" w:hAnsi="Times New Roman" w:cs="Times New Roman"/>
          <w:sz w:val="28"/>
          <w:szCs w:val="28"/>
          <w:lang w:bidi="hi-IN"/>
        </w:rPr>
        <w:t xml:space="preserve"> </w:t>
      </w:r>
      <w:r w:rsidRPr="00190A8C">
        <w:rPr>
          <w:rFonts w:ascii="Times New Roman" w:eastAsia="PalatinoLinotype-Roman" w:hAnsi="Times New Roman" w:cs="Times New Roman"/>
          <w:sz w:val="28"/>
          <w:szCs w:val="28"/>
          <w:lang w:bidi="hi-IN"/>
        </w:rPr>
        <w:t xml:space="preserve">up camp and </w:t>
      </w:r>
      <w:r w:rsidR="00ED181F" w:rsidRPr="00190A8C">
        <w:rPr>
          <w:rFonts w:ascii="Times New Roman" w:eastAsia="PalatinoLinotype-Roman" w:hAnsi="Times New Roman" w:cs="Times New Roman"/>
          <w:sz w:val="28"/>
          <w:szCs w:val="28"/>
          <w:lang w:bidi="hi-IN"/>
        </w:rPr>
        <w:t>preschool</w:t>
      </w:r>
      <w:r w:rsidRPr="00190A8C">
        <w:rPr>
          <w:rFonts w:ascii="Times New Roman" w:eastAsia="PalatinoLinotype-Roman" w:hAnsi="Times New Roman" w:cs="Times New Roman"/>
          <w:sz w:val="28"/>
          <w:szCs w:val="28"/>
          <w:lang w:bidi="hi-IN"/>
        </w:rPr>
        <w:t xml:space="preserve"> camps should be encouraged.</w:t>
      </w:r>
    </w:p>
    <w:p w14:paraId="26E2D51C" w14:textId="77777777" w:rsidR="005D178C" w:rsidRPr="00190A8C" w:rsidRDefault="005D178C"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p>
    <w:p w14:paraId="67166D02" w14:textId="77777777" w:rsidR="005D178C" w:rsidRPr="00190A8C" w:rsidRDefault="005D178C"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r w:rsidRPr="00190A8C">
        <w:rPr>
          <w:rFonts w:ascii="Times New Roman" w:eastAsia="PalatinoLinotype-Roman" w:hAnsi="Times New Roman" w:cs="Times New Roman"/>
          <w:sz w:val="28"/>
          <w:szCs w:val="28"/>
          <w:lang w:bidi="hi-IN"/>
        </w:rPr>
        <w:t xml:space="preserve">Periodic and proper training of both ophthalmologist and optometrist in field of </w:t>
      </w:r>
      <w:r w:rsidR="00ED181F" w:rsidRPr="00190A8C">
        <w:rPr>
          <w:rFonts w:ascii="Times New Roman" w:eastAsia="PalatinoLinotype-Roman" w:hAnsi="Times New Roman" w:cs="Times New Roman"/>
          <w:sz w:val="28"/>
          <w:szCs w:val="28"/>
          <w:lang w:bidi="hi-IN"/>
        </w:rPr>
        <w:t>paediatric</w:t>
      </w:r>
      <w:r w:rsidRPr="00190A8C">
        <w:rPr>
          <w:rFonts w:ascii="Times New Roman" w:eastAsia="PalatinoLinotype-Roman" w:hAnsi="Times New Roman" w:cs="Times New Roman"/>
          <w:sz w:val="28"/>
          <w:szCs w:val="28"/>
          <w:lang w:bidi="hi-IN"/>
        </w:rPr>
        <w:t xml:space="preserve"> ophthalmology</w:t>
      </w:r>
      <w:r w:rsidR="007C1DB0" w:rsidRPr="00190A8C">
        <w:rPr>
          <w:rFonts w:ascii="Times New Roman" w:eastAsia="PalatinoLinotype-Roman" w:hAnsi="Times New Roman" w:cs="Times New Roman"/>
          <w:sz w:val="28"/>
          <w:szCs w:val="28"/>
          <w:lang w:bidi="hi-IN"/>
        </w:rPr>
        <w:t xml:space="preserve"> &amp; refraction</w:t>
      </w:r>
      <w:r w:rsidRPr="00190A8C">
        <w:rPr>
          <w:rFonts w:ascii="Times New Roman" w:eastAsia="PalatinoLinotype-Roman" w:hAnsi="Times New Roman" w:cs="Times New Roman"/>
          <w:sz w:val="28"/>
          <w:szCs w:val="28"/>
          <w:lang w:bidi="hi-IN"/>
        </w:rPr>
        <w:t xml:space="preserve"> is necessary.</w:t>
      </w:r>
    </w:p>
    <w:p w14:paraId="6260DDC3" w14:textId="77777777" w:rsidR="00D13A55" w:rsidRPr="00190A8C" w:rsidRDefault="00D13A55" w:rsidP="00190A8C">
      <w:pPr>
        <w:autoSpaceDE w:val="0"/>
        <w:autoSpaceDN w:val="0"/>
        <w:adjustRightInd w:val="0"/>
        <w:spacing w:after="0" w:line="240" w:lineRule="auto"/>
        <w:jc w:val="both"/>
        <w:rPr>
          <w:rFonts w:ascii="Times New Roman" w:eastAsia="PalatinoLinotype-Roman" w:hAnsi="Times New Roman" w:cs="Times New Roman"/>
          <w:b/>
          <w:bCs/>
          <w:sz w:val="28"/>
          <w:szCs w:val="28"/>
          <w:lang w:bidi="hi-IN"/>
        </w:rPr>
      </w:pPr>
    </w:p>
    <w:p w14:paraId="39285B3B" w14:textId="77777777" w:rsidR="00236A8F" w:rsidRPr="00190A8C" w:rsidRDefault="009015E7" w:rsidP="00190A8C">
      <w:pPr>
        <w:autoSpaceDE w:val="0"/>
        <w:autoSpaceDN w:val="0"/>
        <w:adjustRightInd w:val="0"/>
        <w:spacing w:after="0" w:line="240" w:lineRule="auto"/>
        <w:jc w:val="both"/>
        <w:rPr>
          <w:rFonts w:ascii="Times New Roman" w:eastAsia="PalatinoLinotype-Roman" w:hAnsi="Times New Roman" w:cs="Times New Roman"/>
          <w:b/>
          <w:bCs/>
          <w:sz w:val="28"/>
          <w:szCs w:val="28"/>
          <w:lang w:bidi="hi-IN"/>
        </w:rPr>
      </w:pPr>
      <w:r w:rsidRPr="00190A8C">
        <w:rPr>
          <w:rFonts w:ascii="Times New Roman" w:eastAsia="PalatinoLinotype-Roman" w:hAnsi="Times New Roman" w:cs="Times New Roman"/>
          <w:b/>
          <w:bCs/>
          <w:sz w:val="28"/>
          <w:szCs w:val="28"/>
          <w:lang w:bidi="hi-IN"/>
        </w:rPr>
        <w:t>Conclusion</w:t>
      </w:r>
    </w:p>
    <w:p w14:paraId="5C40B4A8" w14:textId="77777777" w:rsidR="00D13A55" w:rsidRPr="00190A8C" w:rsidRDefault="00D13A55" w:rsidP="00190A8C">
      <w:pPr>
        <w:autoSpaceDE w:val="0"/>
        <w:autoSpaceDN w:val="0"/>
        <w:adjustRightInd w:val="0"/>
        <w:spacing w:after="0" w:line="240" w:lineRule="auto"/>
        <w:jc w:val="both"/>
        <w:rPr>
          <w:rFonts w:ascii="Times New Roman" w:eastAsia="PalatinoLinotype-Roman" w:hAnsi="Times New Roman" w:cs="Times New Roman"/>
          <w:b/>
          <w:bCs/>
          <w:sz w:val="28"/>
          <w:szCs w:val="28"/>
          <w:lang w:bidi="hi-IN"/>
        </w:rPr>
      </w:pPr>
    </w:p>
    <w:p w14:paraId="395F8326" w14:textId="77777777" w:rsidR="00D13A55" w:rsidRPr="00190A8C" w:rsidRDefault="00C5118B"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r w:rsidRPr="00190A8C">
        <w:rPr>
          <w:rFonts w:ascii="Times New Roman" w:eastAsia="PalatinoLinotype-Roman" w:hAnsi="Times New Roman" w:cs="Times New Roman"/>
          <w:sz w:val="28"/>
          <w:szCs w:val="28"/>
          <w:lang w:bidi="hi-IN"/>
        </w:rPr>
        <w:t xml:space="preserve">        </w:t>
      </w:r>
      <w:r w:rsidR="00D13A55" w:rsidRPr="00190A8C">
        <w:rPr>
          <w:rFonts w:ascii="Times New Roman" w:eastAsia="PalatinoLinotype-Roman" w:hAnsi="Times New Roman" w:cs="Times New Roman"/>
          <w:sz w:val="28"/>
          <w:szCs w:val="28"/>
          <w:lang w:bidi="hi-IN"/>
        </w:rPr>
        <w:t xml:space="preserve">Having said about the importance of recognising important conditions that can lead to CHB, prompt management of the same is vital. </w:t>
      </w:r>
    </w:p>
    <w:p w14:paraId="203714C9" w14:textId="77777777" w:rsidR="00D13A55" w:rsidRPr="00190A8C" w:rsidRDefault="00D13A55"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p>
    <w:p w14:paraId="7C251D89" w14:textId="77777777" w:rsidR="009015E7" w:rsidRPr="00190A8C" w:rsidRDefault="00C5118B"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r w:rsidRPr="00190A8C">
        <w:rPr>
          <w:rFonts w:ascii="Times New Roman" w:eastAsia="PalatinoLinotype-Roman" w:hAnsi="Times New Roman" w:cs="Times New Roman"/>
          <w:sz w:val="28"/>
          <w:szCs w:val="28"/>
          <w:lang w:bidi="hi-IN"/>
        </w:rPr>
        <w:t xml:space="preserve">        </w:t>
      </w:r>
      <w:r w:rsidR="00236A8F" w:rsidRPr="00190A8C">
        <w:rPr>
          <w:rFonts w:ascii="Times New Roman" w:eastAsia="PalatinoLinotype-Roman" w:hAnsi="Times New Roman" w:cs="Times New Roman"/>
          <w:sz w:val="28"/>
          <w:szCs w:val="28"/>
          <w:lang w:bidi="hi-IN"/>
        </w:rPr>
        <w:t>To tackle with the current causes of ocular morbidity due to whole globe and retinal abnormalities, a careful genetic counselling of parents before child birth, especially in the cases of consanguineous marriage, and teleophthalmology to diagnose the preventable and potentially blinding diseases like</w:t>
      </w:r>
      <w:r w:rsidR="00D13A55" w:rsidRPr="00190A8C">
        <w:rPr>
          <w:rFonts w:ascii="Times New Roman" w:eastAsia="PalatinoLinotype-Roman" w:hAnsi="Times New Roman" w:cs="Times New Roman"/>
          <w:sz w:val="28"/>
          <w:szCs w:val="28"/>
          <w:lang w:bidi="hi-IN"/>
        </w:rPr>
        <w:t xml:space="preserve"> </w:t>
      </w:r>
      <w:r w:rsidR="00236A8F" w:rsidRPr="00190A8C">
        <w:rPr>
          <w:rFonts w:ascii="Times New Roman" w:eastAsia="PalatinoLinotype-Roman" w:hAnsi="Times New Roman" w:cs="Times New Roman"/>
          <w:sz w:val="28"/>
          <w:szCs w:val="28"/>
          <w:lang w:bidi="hi-IN"/>
        </w:rPr>
        <w:t>ROP should be emphasized to prevent these children from becoming blind in future years.</w:t>
      </w:r>
    </w:p>
    <w:p w14:paraId="36EB0BA7" w14:textId="77777777" w:rsidR="00C5118B" w:rsidRPr="00190A8C" w:rsidRDefault="00C5118B"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p>
    <w:p w14:paraId="722ADB4F" w14:textId="60C89BAD" w:rsidR="009015E7" w:rsidRPr="00190A8C" w:rsidRDefault="00236A8F" w:rsidP="00190A8C">
      <w:pPr>
        <w:autoSpaceDE w:val="0"/>
        <w:autoSpaceDN w:val="0"/>
        <w:adjustRightInd w:val="0"/>
        <w:spacing w:after="0" w:line="240" w:lineRule="auto"/>
        <w:jc w:val="both"/>
        <w:rPr>
          <w:rFonts w:ascii="Times New Roman" w:eastAsia="PalatinoLinotype-Roman" w:hAnsi="Times New Roman" w:cs="Times New Roman"/>
          <w:sz w:val="28"/>
          <w:szCs w:val="28"/>
          <w:lang w:bidi="hi-IN"/>
        </w:rPr>
      </w:pPr>
      <w:r w:rsidRPr="00190A8C">
        <w:rPr>
          <w:rFonts w:ascii="Times New Roman" w:eastAsia="PalatinoLinotype-Roman" w:hAnsi="Times New Roman" w:cs="Times New Roman"/>
          <w:sz w:val="28"/>
          <w:szCs w:val="28"/>
          <w:lang w:bidi="hi-IN"/>
        </w:rPr>
        <w:t xml:space="preserve">        </w:t>
      </w:r>
      <w:r w:rsidR="009015E7" w:rsidRPr="00190A8C">
        <w:rPr>
          <w:rFonts w:ascii="Times New Roman" w:eastAsia="PalatinoLinotype-Roman" w:hAnsi="Times New Roman" w:cs="Times New Roman"/>
          <w:sz w:val="28"/>
          <w:szCs w:val="28"/>
          <w:lang w:bidi="hi-IN"/>
        </w:rPr>
        <w:t xml:space="preserve">Although with the availability of proper healthcare facilities, the </w:t>
      </w:r>
      <w:r w:rsidR="00D13A55" w:rsidRPr="00190A8C">
        <w:rPr>
          <w:rFonts w:ascii="Times New Roman" w:eastAsia="PalatinoLinotype-Roman" w:hAnsi="Times New Roman" w:cs="Times New Roman"/>
          <w:sz w:val="28"/>
          <w:szCs w:val="28"/>
          <w:lang w:bidi="hi-IN"/>
        </w:rPr>
        <w:t>trend of</w:t>
      </w:r>
      <w:r w:rsidR="009015E7" w:rsidRPr="00190A8C">
        <w:rPr>
          <w:rFonts w:ascii="Times New Roman" w:eastAsia="PalatinoLinotype-Roman" w:hAnsi="Times New Roman" w:cs="Times New Roman"/>
          <w:sz w:val="28"/>
          <w:szCs w:val="28"/>
          <w:lang w:bidi="hi-IN"/>
        </w:rPr>
        <w:t xml:space="preserve"> childhood blindness is changing for the causes but still a lot of effort in the form of timely neonatal eye care facilities, </w:t>
      </w:r>
      <w:r w:rsidR="00D13A55" w:rsidRPr="00190A8C">
        <w:rPr>
          <w:rFonts w:ascii="Times New Roman" w:eastAsia="PalatinoLinotype-Roman" w:hAnsi="Times New Roman" w:cs="Times New Roman"/>
          <w:sz w:val="28"/>
          <w:szCs w:val="28"/>
          <w:lang w:bidi="hi-IN"/>
        </w:rPr>
        <w:t>paediatric</w:t>
      </w:r>
      <w:r w:rsidR="009015E7" w:rsidRPr="00190A8C">
        <w:rPr>
          <w:rFonts w:ascii="Times New Roman" w:eastAsia="PalatinoLinotype-Roman" w:hAnsi="Times New Roman" w:cs="Times New Roman"/>
          <w:sz w:val="28"/>
          <w:szCs w:val="28"/>
          <w:lang w:bidi="hi-IN"/>
        </w:rPr>
        <w:t xml:space="preserve"> surgical services and proper refraction strategies is required.</w:t>
      </w:r>
    </w:p>
    <w:sectPr w:rsidR="009015E7" w:rsidRPr="00190A8C" w:rsidSect="00C96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PalatinoLinotype-Roman">
    <w:altName w:val="Yu Gothic"/>
    <w:panose1 w:val="00000000000000000000"/>
    <w:charset w:val="80"/>
    <w:family w:val="auto"/>
    <w:notTrueType/>
    <w:pitch w:val="default"/>
    <w:sig w:usb0="00000003" w:usb1="08070000" w:usb2="00000010" w:usb3="00000000" w:csb0="00020001" w:csb1="00000000"/>
  </w:font>
  <w:font w:name="PalatinoLinotype-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879"/>
    <w:multiLevelType w:val="hybridMultilevel"/>
    <w:tmpl w:val="0A98C5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876798"/>
    <w:multiLevelType w:val="multilevel"/>
    <w:tmpl w:val="B184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E1FE0"/>
    <w:multiLevelType w:val="multilevel"/>
    <w:tmpl w:val="34CA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718999">
    <w:abstractNumId w:val="1"/>
  </w:num>
  <w:num w:numId="2" w16cid:durableId="485439248">
    <w:abstractNumId w:val="2"/>
  </w:num>
  <w:num w:numId="3" w16cid:durableId="265432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29B5"/>
    <w:rsid w:val="00006357"/>
    <w:rsid w:val="00014D08"/>
    <w:rsid w:val="000319B4"/>
    <w:rsid w:val="000B3BA4"/>
    <w:rsid w:val="00152C50"/>
    <w:rsid w:val="00181911"/>
    <w:rsid w:val="00190A8C"/>
    <w:rsid w:val="00195B0C"/>
    <w:rsid w:val="001A58F6"/>
    <w:rsid w:val="001D50A4"/>
    <w:rsid w:val="001F4B7B"/>
    <w:rsid w:val="00236986"/>
    <w:rsid w:val="00236A8F"/>
    <w:rsid w:val="002747EB"/>
    <w:rsid w:val="002A2A67"/>
    <w:rsid w:val="002F22E8"/>
    <w:rsid w:val="00302F35"/>
    <w:rsid w:val="00321FB9"/>
    <w:rsid w:val="003367F6"/>
    <w:rsid w:val="00340A33"/>
    <w:rsid w:val="00373CC4"/>
    <w:rsid w:val="003B7E05"/>
    <w:rsid w:val="003C2D81"/>
    <w:rsid w:val="00437E99"/>
    <w:rsid w:val="004962BC"/>
    <w:rsid w:val="005B4133"/>
    <w:rsid w:val="005D178C"/>
    <w:rsid w:val="00601E7D"/>
    <w:rsid w:val="00674DC2"/>
    <w:rsid w:val="006B3755"/>
    <w:rsid w:val="006E1CE2"/>
    <w:rsid w:val="006F3E62"/>
    <w:rsid w:val="00721D3B"/>
    <w:rsid w:val="00762FFC"/>
    <w:rsid w:val="007B40E7"/>
    <w:rsid w:val="007C1DB0"/>
    <w:rsid w:val="00882545"/>
    <w:rsid w:val="008840FF"/>
    <w:rsid w:val="008B0528"/>
    <w:rsid w:val="009015E7"/>
    <w:rsid w:val="00912BC6"/>
    <w:rsid w:val="00996F37"/>
    <w:rsid w:val="009C5BCC"/>
    <w:rsid w:val="00A62B1B"/>
    <w:rsid w:val="00A6526E"/>
    <w:rsid w:val="00AC5EAE"/>
    <w:rsid w:val="00AD2B14"/>
    <w:rsid w:val="00B129B5"/>
    <w:rsid w:val="00B97178"/>
    <w:rsid w:val="00BA1D3A"/>
    <w:rsid w:val="00BE4545"/>
    <w:rsid w:val="00BF40B1"/>
    <w:rsid w:val="00C145BB"/>
    <w:rsid w:val="00C5118B"/>
    <w:rsid w:val="00C93A90"/>
    <w:rsid w:val="00C969A2"/>
    <w:rsid w:val="00CC41A2"/>
    <w:rsid w:val="00D07A29"/>
    <w:rsid w:val="00D13A55"/>
    <w:rsid w:val="00D546CB"/>
    <w:rsid w:val="00DB1782"/>
    <w:rsid w:val="00DC3ABF"/>
    <w:rsid w:val="00DE26A1"/>
    <w:rsid w:val="00DE5B26"/>
    <w:rsid w:val="00E0722D"/>
    <w:rsid w:val="00E217C9"/>
    <w:rsid w:val="00E26CF0"/>
    <w:rsid w:val="00E37C16"/>
    <w:rsid w:val="00E94B29"/>
    <w:rsid w:val="00ED181F"/>
    <w:rsid w:val="00EE0140"/>
    <w:rsid w:val="00F2203B"/>
    <w:rsid w:val="00F23FF4"/>
    <w:rsid w:val="00F33B31"/>
    <w:rsid w:val="00F4111F"/>
    <w:rsid w:val="00F43C8B"/>
    <w:rsid w:val="00F52496"/>
    <w:rsid w:val="00F84848"/>
    <w:rsid w:val="00F95D5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DA37"/>
  <w15:docId w15:val="{F29E1048-F8D7-4261-9F6A-3A81C785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9A2"/>
  </w:style>
  <w:style w:type="paragraph" w:styleId="Heading3">
    <w:name w:val="heading 3"/>
    <w:basedOn w:val="Normal"/>
    <w:link w:val="Heading3Char"/>
    <w:uiPriority w:val="9"/>
    <w:qFormat/>
    <w:rsid w:val="006F3E62"/>
    <w:pPr>
      <w:spacing w:before="100" w:beforeAutospacing="1" w:after="100" w:afterAutospacing="1" w:line="240" w:lineRule="auto"/>
      <w:outlineLvl w:val="2"/>
    </w:pPr>
    <w:rPr>
      <w:rFonts w:ascii="Times New Roman" w:eastAsia="Times New Roman" w:hAnsi="Times New Roman" w:cs="Times New Roman"/>
      <w:b/>
      <w:bCs/>
      <w:sz w:val="27"/>
      <w:szCs w:val="27"/>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E62"/>
    <w:rPr>
      <w:color w:val="0000FF"/>
      <w:u w:val="single"/>
    </w:rPr>
  </w:style>
  <w:style w:type="character" w:customStyle="1" w:styleId="Heading3Char">
    <w:name w:val="Heading 3 Char"/>
    <w:basedOn w:val="DefaultParagraphFont"/>
    <w:link w:val="Heading3"/>
    <w:uiPriority w:val="9"/>
    <w:rsid w:val="006F3E62"/>
    <w:rPr>
      <w:rFonts w:ascii="Times New Roman" w:eastAsia="Times New Roman" w:hAnsi="Times New Roman" w:cs="Times New Roman"/>
      <w:b/>
      <w:bCs/>
      <w:sz w:val="27"/>
      <w:szCs w:val="27"/>
      <w:lang w:eastAsia="en-IN" w:bidi="hi-IN"/>
    </w:rPr>
  </w:style>
  <w:style w:type="paragraph" w:styleId="NormalWeb">
    <w:name w:val="Normal (Web)"/>
    <w:basedOn w:val="Normal"/>
    <w:uiPriority w:val="99"/>
    <w:unhideWhenUsed/>
    <w:rsid w:val="006F3E62"/>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mw-headline">
    <w:name w:val="mw-headline"/>
    <w:basedOn w:val="DefaultParagraphFont"/>
    <w:rsid w:val="006F3E62"/>
  </w:style>
  <w:style w:type="character" w:customStyle="1" w:styleId="mw-editsection">
    <w:name w:val="mw-editsection"/>
    <w:basedOn w:val="DefaultParagraphFont"/>
    <w:rsid w:val="006F3E62"/>
  </w:style>
  <w:style w:type="character" w:customStyle="1" w:styleId="mw-editsection-bracket">
    <w:name w:val="mw-editsection-bracket"/>
    <w:basedOn w:val="DefaultParagraphFont"/>
    <w:rsid w:val="006F3E62"/>
  </w:style>
  <w:style w:type="paragraph" w:styleId="ListParagraph">
    <w:name w:val="List Paragraph"/>
    <w:basedOn w:val="Normal"/>
    <w:uiPriority w:val="34"/>
    <w:qFormat/>
    <w:rsid w:val="00DC3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757">
      <w:bodyDiv w:val="1"/>
      <w:marLeft w:val="0"/>
      <w:marRight w:val="0"/>
      <w:marTop w:val="0"/>
      <w:marBottom w:val="0"/>
      <w:divBdr>
        <w:top w:val="none" w:sz="0" w:space="0" w:color="auto"/>
        <w:left w:val="none" w:sz="0" w:space="0" w:color="auto"/>
        <w:bottom w:val="none" w:sz="0" w:space="0" w:color="auto"/>
        <w:right w:val="none" w:sz="0" w:space="0" w:color="auto"/>
      </w:divBdr>
    </w:div>
    <w:div w:id="968048161">
      <w:bodyDiv w:val="1"/>
      <w:marLeft w:val="0"/>
      <w:marRight w:val="0"/>
      <w:marTop w:val="0"/>
      <w:marBottom w:val="0"/>
      <w:divBdr>
        <w:top w:val="none" w:sz="0" w:space="0" w:color="auto"/>
        <w:left w:val="none" w:sz="0" w:space="0" w:color="auto"/>
        <w:bottom w:val="none" w:sz="0" w:space="0" w:color="auto"/>
        <w:right w:val="none" w:sz="0" w:space="0" w:color="auto"/>
      </w:divBdr>
    </w:div>
    <w:div w:id="169052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Blindne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F9D4F-45D5-4AF6-8061-9E9196FD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Ishan Tilak</cp:lastModifiedBy>
  <cp:revision>20</cp:revision>
  <dcterms:created xsi:type="dcterms:W3CDTF">2023-01-06T07:00:00Z</dcterms:created>
  <dcterms:modified xsi:type="dcterms:W3CDTF">2023-01-06T10:01:00Z</dcterms:modified>
</cp:coreProperties>
</file>